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956F" w14:textId="77777777" w:rsidR="0039736B" w:rsidRDefault="00570204" w:rsidP="0039736B">
      <w:pPr>
        <w:widowControl w:val="0"/>
        <w:autoSpaceDE w:val="0"/>
        <w:autoSpaceDN w:val="0"/>
        <w:adjustRightInd w:val="0"/>
        <w:spacing w:after="0" w:line="240" w:lineRule="auto"/>
        <w:ind w:left="100" w:right="8"/>
        <w:rPr>
          <w:rFonts w:ascii="Arial" w:hAnsi="Arial" w:cs="Arial"/>
          <w:b/>
          <w:bCs/>
          <w:color w:val="C00000"/>
          <w:sz w:val="40"/>
          <w:szCs w:val="40"/>
        </w:rPr>
      </w:pP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UR</w:t>
      </w:r>
      <w:r w:rsidRPr="0039736B">
        <w:rPr>
          <w:rFonts w:ascii="Arial" w:hAnsi="Arial" w:cs="Arial"/>
          <w:b/>
          <w:bCs/>
          <w:color w:val="C00000"/>
          <w:spacing w:val="19"/>
          <w:sz w:val="40"/>
          <w:szCs w:val="40"/>
        </w:rPr>
        <w:t>R</w:t>
      </w:r>
      <w:r w:rsidRPr="0039736B">
        <w:rPr>
          <w:rFonts w:ascii="Arial" w:hAnsi="Arial" w:cs="Arial"/>
          <w:b/>
          <w:bCs/>
          <w:color w:val="C00000"/>
          <w:spacing w:val="21"/>
          <w:sz w:val="40"/>
          <w:szCs w:val="40"/>
        </w:rPr>
        <w:t>I</w:t>
      </w: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w:t>
      </w:r>
      <w:r w:rsidRPr="0039736B">
        <w:rPr>
          <w:rFonts w:ascii="Arial" w:hAnsi="Arial" w:cs="Arial"/>
          <w:b/>
          <w:bCs/>
          <w:color w:val="C00000"/>
          <w:spacing w:val="20"/>
          <w:sz w:val="40"/>
          <w:szCs w:val="40"/>
        </w:rPr>
        <w:t>L</w:t>
      </w:r>
      <w:r w:rsidRPr="0039736B">
        <w:rPr>
          <w:rFonts w:ascii="Arial" w:hAnsi="Arial" w:cs="Arial"/>
          <w:b/>
          <w:bCs/>
          <w:color w:val="C00000"/>
          <w:spacing w:val="21"/>
          <w:sz w:val="40"/>
          <w:szCs w:val="40"/>
        </w:rPr>
        <w:t>U</w:t>
      </w:r>
      <w:r w:rsidRPr="0039736B">
        <w:rPr>
          <w:rFonts w:ascii="Arial" w:hAnsi="Arial" w:cs="Arial"/>
          <w:b/>
          <w:bCs/>
          <w:color w:val="C00000"/>
          <w:sz w:val="40"/>
          <w:szCs w:val="40"/>
        </w:rPr>
        <w:t>M</w:t>
      </w:r>
      <w:r w:rsidRPr="0039736B">
        <w:rPr>
          <w:rFonts w:ascii="Arial" w:hAnsi="Arial" w:cs="Arial"/>
          <w:b/>
          <w:bCs/>
          <w:color w:val="C00000"/>
          <w:spacing w:val="15"/>
          <w:sz w:val="40"/>
          <w:szCs w:val="40"/>
        </w:rPr>
        <w:t xml:space="preserve"> </w:t>
      </w:r>
      <w:r w:rsidRPr="0039736B">
        <w:rPr>
          <w:rFonts w:ascii="Arial" w:hAnsi="Arial" w:cs="Arial"/>
          <w:b/>
          <w:bCs/>
          <w:color w:val="C00000"/>
          <w:spacing w:val="18"/>
          <w:sz w:val="40"/>
          <w:szCs w:val="40"/>
        </w:rPr>
        <w:t>V</w:t>
      </w:r>
      <w:r w:rsidRPr="0039736B">
        <w:rPr>
          <w:rFonts w:ascii="Arial" w:hAnsi="Arial" w:cs="Arial"/>
          <w:b/>
          <w:bCs/>
          <w:color w:val="C00000"/>
          <w:spacing w:val="19"/>
          <w:sz w:val="40"/>
          <w:szCs w:val="40"/>
        </w:rPr>
        <w:t>I</w:t>
      </w:r>
      <w:r w:rsidRPr="0039736B">
        <w:rPr>
          <w:rFonts w:ascii="Arial" w:hAnsi="Arial" w:cs="Arial"/>
          <w:b/>
          <w:bCs/>
          <w:color w:val="C00000"/>
          <w:spacing w:val="22"/>
          <w:sz w:val="40"/>
          <w:szCs w:val="40"/>
        </w:rPr>
        <w:t>T</w:t>
      </w:r>
      <w:r w:rsidRPr="0039736B">
        <w:rPr>
          <w:rFonts w:ascii="Arial" w:hAnsi="Arial" w:cs="Arial"/>
          <w:b/>
          <w:bCs/>
          <w:color w:val="C00000"/>
          <w:spacing w:val="21"/>
          <w:sz w:val="40"/>
          <w:szCs w:val="40"/>
        </w:rPr>
        <w:t>A</w:t>
      </w:r>
      <w:r w:rsidR="0039736B">
        <w:rPr>
          <w:rFonts w:ascii="Arial" w:hAnsi="Arial" w:cs="Arial"/>
          <w:b/>
          <w:bCs/>
          <w:color w:val="C00000"/>
          <w:sz w:val="40"/>
          <w:szCs w:val="40"/>
        </w:rPr>
        <w:t>E</w:t>
      </w:r>
    </w:p>
    <w:p w14:paraId="37219570" w14:textId="77777777" w:rsidR="00570204" w:rsidRPr="0039736B" w:rsidRDefault="00C03D34" w:rsidP="0039736B">
      <w:pPr>
        <w:widowControl w:val="0"/>
        <w:autoSpaceDE w:val="0"/>
        <w:autoSpaceDN w:val="0"/>
        <w:adjustRightInd w:val="0"/>
        <w:spacing w:after="0" w:line="240" w:lineRule="auto"/>
        <w:ind w:left="100" w:right="8"/>
        <w:rPr>
          <w:rFonts w:ascii="Arial" w:hAnsi="Arial" w:cs="Arial"/>
          <w:color w:val="C00000"/>
          <w:sz w:val="40"/>
          <w:szCs w:val="40"/>
        </w:rPr>
      </w:pPr>
      <w:r w:rsidRPr="0039736B">
        <w:rPr>
          <w:rFonts w:ascii="Arial" w:hAnsi="Arial" w:cs="Arial"/>
          <w:b/>
          <w:bCs/>
          <w:color w:val="C00000"/>
          <w:sz w:val="40"/>
          <w:szCs w:val="40"/>
        </w:rPr>
        <w:t>Ippei Tsuruga</w:t>
      </w:r>
    </w:p>
    <w:p w14:paraId="37219571" w14:textId="77777777" w:rsidR="00570204" w:rsidRDefault="00570204">
      <w:pPr>
        <w:widowControl w:val="0"/>
        <w:autoSpaceDE w:val="0"/>
        <w:autoSpaceDN w:val="0"/>
        <w:adjustRightInd w:val="0"/>
        <w:spacing w:before="1" w:after="0" w:line="220" w:lineRule="exact"/>
        <w:rPr>
          <w:rFonts w:ascii="Arial" w:hAnsi="Arial" w:cs="Arial"/>
          <w:color w:val="000000"/>
        </w:rPr>
      </w:pPr>
    </w:p>
    <w:p w14:paraId="37219572" w14:textId="5A55A8D0" w:rsidR="00075020" w:rsidRDefault="00075020">
      <w:pPr>
        <w:widowControl w:val="0"/>
        <w:tabs>
          <w:tab w:val="left" w:pos="2980"/>
        </w:tabs>
        <w:autoSpaceDE w:val="0"/>
        <w:autoSpaceDN w:val="0"/>
        <w:adjustRightInd w:val="0"/>
        <w:spacing w:line="240" w:lineRule="auto"/>
        <w:ind w:left="100" w:right="-20"/>
        <w:rPr>
          <w:rFonts w:ascii="Arial" w:hAnsi="Arial" w:cs="Arial"/>
          <w:color w:val="000000"/>
          <w:sz w:val="19"/>
          <w:szCs w:val="19"/>
        </w:rPr>
      </w:pPr>
      <w:r w:rsidRPr="00075020">
        <w:rPr>
          <w:rFonts w:ascii="Arial" w:hAnsi="Arial" w:cs="Arial"/>
          <w:color w:val="000000"/>
          <w:sz w:val="19"/>
          <w:szCs w:val="19"/>
        </w:rPr>
        <w:t>CURRENT EMPLOYMENT:</w:t>
      </w:r>
      <w:r w:rsidRPr="00075020">
        <w:rPr>
          <w:rFonts w:ascii="Arial" w:hAnsi="Arial" w:cs="Arial"/>
          <w:color w:val="000000"/>
          <w:sz w:val="19"/>
          <w:szCs w:val="19"/>
        </w:rPr>
        <w:tab/>
      </w:r>
      <w:r w:rsidR="00220B82">
        <w:rPr>
          <w:rFonts w:ascii="Arial" w:hAnsi="Arial" w:cs="Arial"/>
          <w:b/>
          <w:color w:val="000000"/>
          <w:sz w:val="19"/>
          <w:szCs w:val="19"/>
        </w:rPr>
        <w:t>Social Protection Policy</w:t>
      </w:r>
      <w:r w:rsidR="00CB57AA">
        <w:rPr>
          <w:rFonts w:ascii="Arial" w:hAnsi="Arial" w:cs="Arial"/>
          <w:b/>
          <w:color w:val="000000"/>
          <w:sz w:val="19"/>
          <w:szCs w:val="19"/>
        </w:rPr>
        <w:t xml:space="preserve"> Officer</w:t>
      </w:r>
      <w:r w:rsidRPr="00075020">
        <w:rPr>
          <w:rFonts w:ascii="Arial" w:hAnsi="Arial" w:cs="Arial"/>
          <w:b/>
          <w:color w:val="000000"/>
          <w:sz w:val="19"/>
          <w:szCs w:val="19"/>
        </w:rPr>
        <w:t xml:space="preserve">, </w:t>
      </w:r>
      <w:r w:rsidR="00220B82">
        <w:rPr>
          <w:rFonts w:ascii="Arial" w:hAnsi="Arial" w:cs="Arial"/>
          <w:b/>
          <w:color w:val="000000"/>
          <w:sz w:val="19"/>
          <w:szCs w:val="19"/>
        </w:rPr>
        <w:t>International Labour Organization</w:t>
      </w:r>
      <w:r w:rsidRPr="00075020">
        <w:rPr>
          <w:rFonts w:ascii="Arial" w:hAnsi="Arial" w:cs="Arial"/>
          <w:b/>
          <w:color w:val="000000"/>
          <w:sz w:val="19"/>
          <w:szCs w:val="19"/>
        </w:rPr>
        <w:t xml:space="preserve"> (</w:t>
      </w:r>
      <w:r w:rsidR="00220B82">
        <w:rPr>
          <w:rFonts w:ascii="Arial" w:hAnsi="Arial" w:cs="Arial"/>
          <w:b/>
          <w:color w:val="000000"/>
          <w:sz w:val="19"/>
          <w:szCs w:val="19"/>
        </w:rPr>
        <w:t>ILO</w:t>
      </w:r>
      <w:r w:rsidRPr="00075020">
        <w:rPr>
          <w:rFonts w:ascii="Arial" w:hAnsi="Arial" w:cs="Arial"/>
          <w:b/>
          <w:color w:val="000000"/>
          <w:sz w:val="19"/>
          <w:szCs w:val="19"/>
        </w:rPr>
        <w:t>)</w:t>
      </w:r>
      <w:r w:rsidR="00220B82">
        <w:rPr>
          <w:rFonts w:ascii="Arial" w:hAnsi="Arial" w:cs="Arial"/>
          <w:b/>
          <w:color w:val="000000"/>
          <w:sz w:val="19"/>
          <w:szCs w:val="19"/>
        </w:rPr>
        <w:t xml:space="preserve"> </w:t>
      </w:r>
    </w:p>
    <w:p w14:paraId="37219573"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DA</w:t>
      </w:r>
      <w:r>
        <w:rPr>
          <w:rFonts w:ascii="Arial" w:hAnsi="Arial" w:cs="Arial"/>
          <w:color w:val="000000"/>
          <w:spacing w:val="-1"/>
          <w:sz w:val="19"/>
          <w:szCs w:val="19"/>
        </w:rPr>
        <w:t>T</w:t>
      </w:r>
      <w:r>
        <w:rPr>
          <w:rFonts w:ascii="Arial" w:hAnsi="Arial" w:cs="Arial"/>
          <w:color w:val="000000"/>
          <w:sz w:val="19"/>
          <w:szCs w:val="19"/>
        </w:rPr>
        <w:t>E</w:t>
      </w:r>
      <w:r>
        <w:rPr>
          <w:rFonts w:ascii="Arial" w:hAnsi="Arial" w:cs="Arial"/>
          <w:color w:val="000000"/>
          <w:spacing w:val="-5"/>
          <w:sz w:val="19"/>
          <w:szCs w:val="19"/>
        </w:rPr>
        <w:t xml:space="preserve"> </w:t>
      </w:r>
      <w:r>
        <w:rPr>
          <w:rFonts w:ascii="Arial" w:hAnsi="Arial" w:cs="Arial"/>
          <w:color w:val="000000"/>
          <w:spacing w:val="-1"/>
          <w:sz w:val="19"/>
          <w:szCs w:val="19"/>
        </w:rPr>
        <w:t>O</w:t>
      </w:r>
      <w:r>
        <w:rPr>
          <w:rFonts w:ascii="Arial" w:hAnsi="Arial" w:cs="Arial"/>
          <w:color w:val="000000"/>
          <w:sz w:val="19"/>
          <w:szCs w:val="19"/>
        </w:rPr>
        <w:t>F</w:t>
      </w:r>
      <w:r>
        <w:rPr>
          <w:rFonts w:ascii="Arial" w:hAnsi="Arial" w:cs="Arial"/>
          <w:color w:val="000000"/>
          <w:spacing w:val="-4"/>
          <w:sz w:val="19"/>
          <w:szCs w:val="19"/>
        </w:rPr>
        <w:t xml:space="preserve"> </w:t>
      </w:r>
      <w:r>
        <w:rPr>
          <w:rFonts w:ascii="Arial" w:hAnsi="Arial" w:cs="Arial"/>
          <w:color w:val="000000"/>
          <w:spacing w:val="1"/>
          <w:sz w:val="19"/>
          <w:szCs w:val="19"/>
        </w:rPr>
        <w:t>B</w:t>
      </w:r>
      <w:r>
        <w:rPr>
          <w:rFonts w:ascii="Arial" w:hAnsi="Arial" w:cs="Arial"/>
          <w:color w:val="000000"/>
          <w:sz w:val="19"/>
          <w:szCs w:val="19"/>
        </w:rPr>
        <w:t>IR</w:t>
      </w:r>
      <w:r>
        <w:rPr>
          <w:rFonts w:ascii="Arial" w:hAnsi="Arial" w:cs="Arial"/>
          <w:color w:val="000000"/>
          <w:spacing w:val="2"/>
          <w:sz w:val="19"/>
          <w:szCs w:val="19"/>
        </w:rPr>
        <w:t>T</w:t>
      </w:r>
      <w:r>
        <w:rPr>
          <w:rFonts w:ascii="Arial" w:hAnsi="Arial" w:cs="Arial"/>
          <w:color w:val="000000"/>
          <w:spacing w:val="1"/>
          <w:sz w:val="19"/>
          <w:szCs w:val="19"/>
        </w:rPr>
        <w:t>H</w:t>
      </w:r>
      <w:r>
        <w:rPr>
          <w:rFonts w:ascii="Arial" w:hAnsi="Arial" w:cs="Arial"/>
          <w:color w:val="000000"/>
          <w:sz w:val="19"/>
          <w:szCs w:val="19"/>
        </w:rPr>
        <w:t>:</w:t>
      </w:r>
      <w:r>
        <w:rPr>
          <w:rFonts w:ascii="Arial" w:hAnsi="Arial" w:cs="Arial"/>
          <w:color w:val="000000"/>
          <w:sz w:val="19"/>
          <w:szCs w:val="19"/>
        </w:rPr>
        <w:tab/>
      </w:r>
      <w:r>
        <w:rPr>
          <w:rFonts w:ascii="Arial" w:hAnsi="Arial" w:cs="Arial"/>
          <w:b/>
          <w:bCs/>
          <w:color w:val="000000"/>
          <w:sz w:val="19"/>
          <w:szCs w:val="19"/>
        </w:rPr>
        <w:t>1</w:t>
      </w:r>
      <w:r w:rsidR="00C03D34">
        <w:rPr>
          <w:rFonts w:ascii="Arial" w:hAnsi="Arial" w:cs="Arial"/>
          <w:b/>
          <w:bCs/>
          <w:color w:val="000000"/>
          <w:sz w:val="19"/>
          <w:szCs w:val="19"/>
        </w:rPr>
        <w:t>8</w:t>
      </w:r>
      <w:r>
        <w:rPr>
          <w:rFonts w:ascii="Arial" w:hAnsi="Arial" w:cs="Arial"/>
          <w:b/>
          <w:bCs/>
          <w:color w:val="000000"/>
          <w:spacing w:val="-1"/>
          <w:sz w:val="19"/>
          <w:szCs w:val="19"/>
        </w:rPr>
        <w:t xml:space="preserve"> </w:t>
      </w:r>
      <w:r>
        <w:rPr>
          <w:rFonts w:ascii="Arial" w:hAnsi="Arial" w:cs="Arial"/>
          <w:b/>
          <w:bCs/>
          <w:color w:val="000000"/>
          <w:sz w:val="19"/>
          <w:szCs w:val="19"/>
        </w:rPr>
        <w:t>Ju</w:t>
      </w:r>
      <w:r w:rsidR="00C03D34">
        <w:rPr>
          <w:rFonts w:ascii="Arial" w:hAnsi="Arial" w:cs="Arial"/>
          <w:b/>
          <w:bCs/>
          <w:color w:val="000000"/>
          <w:sz w:val="19"/>
          <w:szCs w:val="19"/>
        </w:rPr>
        <w:t>ne</w:t>
      </w:r>
      <w:r>
        <w:rPr>
          <w:rFonts w:ascii="Arial" w:hAnsi="Arial" w:cs="Arial"/>
          <w:b/>
          <w:bCs/>
          <w:color w:val="000000"/>
          <w:spacing w:val="-9"/>
          <w:sz w:val="19"/>
          <w:szCs w:val="19"/>
        </w:rPr>
        <w:t xml:space="preserve"> </w:t>
      </w:r>
      <w:r>
        <w:rPr>
          <w:rFonts w:ascii="Arial" w:hAnsi="Arial" w:cs="Arial"/>
          <w:b/>
          <w:bCs/>
          <w:color w:val="000000"/>
          <w:spacing w:val="2"/>
          <w:sz w:val="19"/>
          <w:szCs w:val="19"/>
        </w:rPr>
        <w:t>1</w:t>
      </w:r>
      <w:r>
        <w:rPr>
          <w:rFonts w:ascii="Arial" w:hAnsi="Arial" w:cs="Arial"/>
          <w:b/>
          <w:bCs/>
          <w:color w:val="000000"/>
          <w:sz w:val="19"/>
          <w:szCs w:val="19"/>
        </w:rPr>
        <w:t>98</w:t>
      </w:r>
      <w:r w:rsidR="00C03D34">
        <w:rPr>
          <w:rFonts w:ascii="Arial" w:hAnsi="Arial" w:cs="Arial"/>
          <w:b/>
          <w:bCs/>
          <w:color w:val="000000"/>
          <w:sz w:val="19"/>
          <w:szCs w:val="19"/>
        </w:rPr>
        <w:t>4</w:t>
      </w:r>
    </w:p>
    <w:p w14:paraId="37219574"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NA</w:t>
      </w:r>
      <w:r>
        <w:rPr>
          <w:rFonts w:ascii="Arial" w:hAnsi="Arial" w:cs="Arial"/>
          <w:color w:val="000000"/>
          <w:spacing w:val="-1"/>
          <w:sz w:val="19"/>
          <w:szCs w:val="19"/>
        </w:rPr>
        <w:t>T</w:t>
      </w:r>
      <w:r>
        <w:rPr>
          <w:rFonts w:ascii="Arial" w:hAnsi="Arial" w:cs="Arial"/>
          <w:color w:val="000000"/>
          <w:sz w:val="19"/>
          <w:szCs w:val="19"/>
        </w:rPr>
        <w:t>I</w:t>
      </w:r>
      <w:r>
        <w:rPr>
          <w:rFonts w:ascii="Arial" w:hAnsi="Arial" w:cs="Arial"/>
          <w:color w:val="000000"/>
          <w:spacing w:val="-1"/>
          <w:sz w:val="19"/>
          <w:szCs w:val="19"/>
        </w:rPr>
        <w:t>O</w:t>
      </w:r>
      <w:r>
        <w:rPr>
          <w:rFonts w:ascii="Arial" w:hAnsi="Arial" w:cs="Arial"/>
          <w:color w:val="000000"/>
          <w:sz w:val="19"/>
          <w:szCs w:val="19"/>
        </w:rPr>
        <w:t>NALI</w:t>
      </w:r>
      <w:r>
        <w:rPr>
          <w:rFonts w:ascii="Arial" w:hAnsi="Arial" w:cs="Arial"/>
          <w:color w:val="000000"/>
          <w:spacing w:val="2"/>
          <w:sz w:val="19"/>
          <w:szCs w:val="19"/>
        </w:rPr>
        <w:t>T</w:t>
      </w:r>
      <w:r>
        <w:rPr>
          <w:rFonts w:ascii="Arial" w:hAnsi="Arial" w:cs="Arial"/>
          <w:color w:val="000000"/>
          <w:spacing w:val="-1"/>
          <w:sz w:val="19"/>
          <w:szCs w:val="19"/>
        </w:rPr>
        <w:t>Y</w:t>
      </w:r>
      <w:r>
        <w:rPr>
          <w:rFonts w:ascii="Arial" w:hAnsi="Arial" w:cs="Arial"/>
          <w:color w:val="000000"/>
          <w:sz w:val="19"/>
          <w:szCs w:val="19"/>
        </w:rPr>
        <w:t>:</w:t>
      </w:r>
      <w:r>
        <w:rPr>
          <w:rFonts w:ascii="Arial" w:hAnsi="Arial" w:cs="Arial"/>
          <w:color w:val="000000"/>
          <w:sz w:val="19"/>
          <w:szCs w:val="19"/>
        </w:rPr>
        <w:tab/>
      </w:r>
      <w:r w:rsidR="00C03D34">
        <w:rPr>
          <w:rFonts w:ascii="Arial" w:hAnsi="Arial" w:cs="Arial"/>
          <w:b/>
          <w:bCs/>
          <w:color w:val="000000"/>
          <w:sz w:val="19"/>
          <w:szCs w:val="19"/>
        </w:rPr>
        <w:t>Japanese</w:t>
      </w:r>
    </w:p>
    <w:p w14:paraId="37219575" w14:textId="08FA535D" w:rsidR="00570204" w:rsidRDefault="00700C6E">
      <w:pPr>
        <w:widowControl w:val="0"/>
        <w:tabs>
          <w:tab w:val="left" w:pos="2980"/>
        </w:tabs>
        <w:autoSpaceDE w:val="0"/>
        <w:autoSpaceDN w:val="0"/>
        <w:adjustRightInd w:val="0"/>
        <w:spacing w:line="240" w:lineRule="auto"/>
        <w:ind w:left="100" w:right="-20"/>
        <w:rPr>
          <w:rFonts w:ascii="Arial" w:hAnsi="Arial" w:cs="Arial"/>
          <w:color w:val="000000"/>
          <w:sz w:val="19"/>
          <w:szCs w:val="19"/>
          <w:lang w:eastAsia="ja-JP"/>
        </w:rPr>
      </w:pPr>
      <w:r>
        <w:rPr>
          <w:rFonts w:ascii="Arial" w:hAnsi="Arial" w:cs="Arial"/>
          <w:color w:val="000000"/>
          <w:sz w:val="19"/>
          <w:szCs w:val="19"/>
        </w:rPr>
        <w:t>CAREER</w:t>
      </w:r>
      <w:r w:rsidR="00786899">
        <w:rPr>
          <w:rFonts w:ascii="Arial" w:hAnsi="Arial" w:cs="Arial"/>
          <w:color w:val="000000"/>
          <w:sz w:val="19"/>
          <w:szCs w:val="19"/>
        </w:rPr>
        <w:t xml:space="preserve"> INTERESTS</w:t>
      </w:r>
      <w:r w:rsidR="00570204">
        <w:rPr>
          <w:rFonts w:ascii="Arial" w:hAnsi="Arial" w:cs="Arial"/>
          <w:color w:val="000000"/>
          <w:sz w:val="19"/>
          <w:szCs w:val="19"/>
        </w:rPr>
        <w:t>:</w:t>
      </w:r>
      <w:r w:rsidR="00570204">
        <w:rPr>
          <w:rFonts w:ascii="Arial" w:hAnsi="Arial" w:cs="Arial"/>
          <w:color w:val="000000"/>
          <w:sz w:val="19"/>
          <w:szCs w:val="19"/>
        </w:rPr>
        <w:tab/>
      </w:r>
      <w:r w:rsidRPr="00700C6E">
        <w:rPr>
          <w:rFonts w:ascii="Arial" w:hAnsi="Arial" w:cs="Arial"/>
          <w:b/>
          <w:color w:val="000000"/>
          <w:sz w:val="19"/>
          <w:szCs w:val="19"/>
        </w:rPr>
        <w:t>Management,</w:t>
      </w:r>
      <w:r>
        <w:rPr>
          <w:rFonts w:ascii="Arial" w:hAnsi="Arial" w:cs="Arial"/>
          <w:color w:val="000000"/>
          <w:sz w:val="19"/>
          <w:szCs w:val="19"/>
        </w:rPr>
        <w:t xml:space="preserve"> </w:t>
      </w:r>
      <w:r>
        <w:rPr>
          <w:rFonts w:ascii="Arial" w:hAnsi="Arial" w:cs="Arial"/>
          <w:b/>
          <w:bCs/>
          <w:color w:val="000000"/>
          <w:spacing w:val="-7"/>
          <w:sz w:val="19"/>
          <w:szCs w:val="19"/>
          <w:lang w:eastAsia="ja-JP"/>
        </w:rPr>
        <w:t>Poverty, Inequality,</w:t>
      </w:r>
      <w:r>
        <w:rPr>
          <w:rFonts w:ascii="Arial" w:hAnsi="Arial" w:cs="Arial"/>
          <w:b/>
          <w:bCs/>
          <w:color w:val="000000"/>
          <w:spacing w:val="1"/>
          <w:sz w:val="19"/>
          <w:szCs w:val="19"/>
        </w:rPr>
        <w:t xml:space="preserve"> </w:t>
      </w:r>
      <w:r w:rsidR="00C71943">
        <w:rPr>
          <w:rFonts w:ascii="Arial" w:hAnsi="Arial" w:cs="Arial"/>
          <w:b/>
          <w:bCs/>
          <w:color w:val="000000"/>
          <w:spacing w:val="1"/>
          <w:sz w:val="19"/>
          <w:szCs w:val="19"/>
        </w:rPr>
        <w:t xml:space="preserve">Social Protection, </w:t>
      </w:r>
      <w:r>
        <w:rPr>
          <w:rFonts w:ascii="Arial" w:hAnsi="Arial" w:cs="Arial"/>
          <w:b/>
          <w:bCs/>
          <w:color w:val="000000"/>
          <w:spacing w:val="-7"/>
          <w:sz w:val="19"/>
          <w:szCs w:val="19"/>
          <w:lang w:eastAsia="ja-JP"/>
        </w:rPr>
        <w:t>Informal Economy</w:t>
      </w:r>
    </w:p>
    <w:p w14:paraId="37219576" w14:textId="77777777" w:rsidR="00570204" w:rsidRPr="00C32B88" w:rsidRDefault="00C32B88" w:rsidP="00C32B88">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GEOGRAPHICAL EXPERTISE:</w:t>
      </w:r>
      <w:r>
        <w:rPr>
          <w:rFonts w:ascii="Arial" w:hAnsi="Arial" w:cs="Arial"/>
          <w:color w:val="000000"/>
          <w:sz w:val="19"/>
          <w:szCs w:val="19"/>
        </w:rPr>
        <w:tab/>
      </w:r>
      <w:r>
        <w:rPr>
          <w:rFonts w:ascii="Arial" w:hAnsi="Arial" w:cs="Arial"/>
          <w:b/>
          <w:bCs/>
          <w:color w:val="000000"/>
          <w:spacing w:val="1"/>
          <w:sz w:val="19"/>
          <w:szCs w:val="19"/>
        </w:rPr>
        <w:t>South East Asia, Sub-Saharan Africa, Cambodia, Kenya, Nigeria</w:t>
      </w:r>
    </w:p>
    <w:p w14:paraId="37219577"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78" w14:textId="031BF443" w:rsidR="00570204" w:rsidRPr="00EB198F" w:rsidRDefault="00641A34" w:rsidP="00EB198F">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0560" behindDoc="1" locked="0" layoutInCell="0" allowOverlap="1" wp14:anchorId="372195F8" wp14:editId="063A3BFC">
                <wp:simplePos x="0" y="0"/>
                <wp:positionH relativeFrom="page">
                  <wp:posOffset>553085</wp:posOffset>
                </wp:positionH>
                <wp:positionV relativeFrom="paragraph">
                  <wp:posOffset>-57785</wp:posOffset>
                </wp:positionV>
                <wp:extent cx="6666865" cy="0"/>
                <wp:effectExtent l="10160" t="17145" r="19050" b="1143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7EF0" id="Freeform 3" o:spid="_x0000_s1026" style="position:absolute;margin-left:43.55pt;margin-top:-4.55pt;width:524.9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nlbFKPMC&#10;AACO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O</w:t>
      </w:r>
      <w:r w:rsidR="00570204">
        <w:rPr>
          <w:rFonts w:ascii="Arial" w:hAnsi="Arial" w:cs="Arial"/>
          <w:color w:val="000000"/>
          <w:spacing w:val="1"/>
          <w:position w:val="-1"/>
          <w:sz w:val="24"/>
          <w:szCs w:val="24"/>
        </w:rPr>
        <w:t>V</w:t>
      </w:r>
      <w:r w:rsidR="00570204">
        <w:rPr>
          <w:rFonts w:ascii="Arial" w:hAnsi="Arial" w:cs="Arial"/>
          <w:color w:val="000000"/>
          <w:position w:val="-1"/>
          <w:sz w:val="24"/>
          <w:szCs w:val="24"/>
        </w:rPr>
        <w:t>ERVI</w:t>
      </w:r>
      <w:r w:rsidR="00570204">
        <w:rPr>
          <w:rFonts w:ascii="Arial" w:hAnsi="Arial" w:cs="Arial"/>
          <w:color w:val="000000"/>
          <w:spacing w:val="-6"/>
          <w:position w:val="-1"/>
          <w:sz w:val="24"/>
          <w:szCs w:val="24"/>
        </w:rPr>
        <w:t>E</w:t>
      </w:r>
      <w:r w:rsidR="00570204">
        <w:rPr>
          <w:rFonts w:ascii="Arial" w:hAnsi="Arial" w:cs="Arial"/>
          <w:color w:val="000000"/>
          <w:position w:val="-1"/>
          <w:sz w:val="24"/>
          <w:szCs w:val="24"/>
        </w:rPr>
        <w:t>W</w:t>
      </w:r>
    </w:p>
    <w:p w14:paraId="37219579" w14:textId="0E0DCC4F" w:rsidR="00570204" w:rsidRDefault="00A220F0" w:rsidP="00220B82">
      <w:pPr>
        <w:widowControl w:val="0"/>
        <w:autoSpaceDE w:val="0"/>
        <w:autoSpaceDN w:val="0"/>
        <w:adjustRightInd w:val="0"/>
        <w:spacing w:before="35" w:after="0" w:line="240" w:lineRule="auto"/>
        <w:ind w:left="100" w:right="105"/>
        <w:jc w:val="both"/>
        <w:rPr>
          <w:rFonts w:ascii="Arial" w:hAnsi="Arial" w:cs="Arial"/>
          <w:color w:val="000000"/>
          <w:sz w:val="19"/>
          <w:szCs w:val="19"/>
        </w:rPr>
      </w:pPr>
      <w:r w:rsidRPr="00A220F0">
        <w:rPr>
          <w:rFonts w:ascii="Arial" w:hAnsi="Arial" w:cs="Arial"/>
          <w:color w:val="000000"/>
          <w:sz w:val="19"/>
          <w:szCs w:val="19"/>
        </w:rPr>
        <w:t>Ippei Tsuruga is Social Protection Policy Officer at International Labour Organization (ILO), currently working on the extension of social protection to workers in the informal economy in developing countries. Prior to joining ILO, he served for 6 years as Representative of JICA USA, Deputy Assistant Chief of JICA Research Institute and JICA Country Economist for Kenya, Nigeria and Somalia. He played a key role in the development of country assistance strategies, and the management of country operatio</w:t>
      </w:r>
      <w:r>
        <w:rPr>
          <w:rFonts w:ascii="Arial" w:hAnsi="Arial" w:cs="Arial"/>
          <w:color w:val="000000"/>
          <w:sz w:val="19"/>
          <w:szCs w:val="19"/>
        </w:rPr>
        <w:t>ns and joint research projects.</w:t>
      </w:r>
    </w:p>
    <w:p w14:paraId="3721957A" w14:textId="77777777" w:rsidR="00570204" w:rsidRDefault="00570204">
      <w:pPr>
        <w:widowControl w:val="0"/>
        <w:autoSpaceDE w:val="0"/>
        <w:autoSpaceDN w:val="0"/>
        <w:adjustRightInd w:val="0"/>
        <w:spacing w:before="6" w:after="0" w:line="280" w:lineRule="exact"/>
        <w:rPr>
          <w:rFonts w:ascii="Arial" w:hAnsi="Arial" w:cs="Arial"/>
          <w:color w:val="000000"/>
          <w:sz w:val="28"/>
          <w:szCs w:val="28"/>
        </w:rPr>
      </w:pPr>
    </w:p>
    <w:p w14:paraId="3721957B" w14:textId="7FE6B2A0" w:rsidR="00570204" w:rsidRDefault="00641A34" w:rsidP="00944A5B">
      <w:pPr>
        <w:widowControl w:val="0"/>
        <w:autoSpaceDE w:val="0"/>
        <w:autoSpaceDN w:val="0"/>
        <w:adjustRightInd w:val="0"/>
        <w:spacing w:line="271" w:lineRule="exact"/>
        <w:ind w:left="100" w:right="6488"/>
        <w:jc w:val="both"/>
        <w:rPr>
          <w:rFonts w:ascii="Arial" w:hAnsi="Arial" w:cs="Arial"/>
          <w:color w:val="000000"/>
          <w:sz w:val="24"/>
          <w:szCs w:val="24"/>
        </w:rPr>
      </w:pPr>
      <w:r>
        <w:rPr>
          <w:noProof/>
          <w:lang w:eastAsia="ja-JP"/>
        </w:rPr>
        <mc:AlternateContent>
          <mc:Choice Requires="wps">
            <w:drawing>
              <wp:anchor distT="0" distB="0" distL="114300" distR="114300" simplePos="0" relativeHeight="251651584" behindDoc="1" locked="0" layoutInCell="0" allowOverlap="1" wp14:anchorId="372195F9" wp14:editId="5592E84D">
                <wp:simplePos x="0" y="0"/>
                <wp:positionH relativeFrom="page">
                  <wp:posOffset>553085</wp:posOffset>
                </wp:positionH>
                <wp:positionV relativeFrom="paragraph">
                  <wp:posOffset>-57785</wp:posOffset>
                </wp:positionV>
                <wp:extent cx="6666865" cy="0"/>
                <wp:effectExtent l="10160" t="10795" r="19050" b="1778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0BD9" id="Freeform 4" o:spid="_x0000_s1026" style="position:absolute;margin-left:43.55pt;margin-top:-4.55pt;width:524.95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ED</w:t>
      </w:r>
      <w:r w:rsidR="00570204">
        <w:rPr>
          <w:rFonts w:ascii="Arial" w:hAnsi="Arial" w:cs="Arial"/>
          <w:color w:val="000000"/>
          <w:spacing w:val="-1"/>
          <w:position w:val="-1"/>
          <w:sz w:val="24"/>
          <w:szCs w:val="24"/>
        </w:rPr>
        <w:t>U</w:t>
      </w:r>
      <w:r w:rsidR="00570204">
        <w:rPr>
          <w:rFonts w:ascii="Arial" w:hAnsi="Arial" w:cs="Arial"/>
          <w:color w:val="000000"/>
          <w:position w:val="-1"/>
          <w:sz w:val="24"/>
          <w:szCs w:val="24"/>
        </w:rPr>
        <w:t>CA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w:t>
      </w:r>
    </w:p>
    <w:p w14:paraId="3721957C" w14:textId="77777777" w:rsidR="005B1DCC" w:rsidRDefault="00570204" w:rsidP="00944A5B">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Pr>
          <w:rFonts w:ascii="Arial" w:hAnsi="Arial" w:cs="Arial"/>
          <w:color w:val="000000"/>
          <w:sz w:val="19"/>
          <w:szCs w:val="19"/>
        </w:rPr>
        <w:t>200</w:t>
      </w:r>
      <w:r w:rsidR="00EB169C">
        <w:rPr>
          <w:rFonts w:ascii="Arial" w:hAnsi="Arial" w:cs="Arial"/>
          <w:color w:val="000000"/>
          <w:sz w:val="19"/>
          <w:szCs w:val="19"/>
        </w:rPr>
        <w:t>8</w:t>
      </w:r>
      <w:r>
        <w:rPr>
          <w:rFonts w:ascii="Arial" w:hAnsi="Arial" w:cs="Arial"/>
          <w:color w:val="000000"/>
          <w:spacing w:val="-3"/>
          <w:sz w:val="19"/>
          <w:szCs w:val="19"/>
        </w:rPr>
        <w:t xml:space="preserve"> </w:t>
      </w:r>
      <w:r w:rsidR="006708BC">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19"/>
          <w:szCs w:val="19"/>
        </w:rPr>
        <w:t>20</w:t>
      </w:r>
      <w:r w:rsidR="00EB169C">
        <w:rPr>
          <w:rFonts w:ascii="Arial" w:hAnsi="Arial" w:cs="Arial"/>
          <w:color w:val="000000"/>
          <w:sz w:val="19"/>
          <w:szCs w:val="19"/>
        </w:rPr>
        <w:t>09</w:t>
      </w:r>
      <w:r>
        <w:rPr>
          <w:rFonts w:ascii="Arial" w:hAnsi="Arial" w:cs="Arial"/>
          <w:color w:val="000000"/>
          <w:sz w:val="19"/>
          <w:szCs w:val="19"/>
        </w:rPr>
        <w:tab/>
      </w:r>
      <w:r w:rsidR="005B1DCC">
        <w:rPr>
          <w:rFonts w:ascii="Arial" w:hAnsi="Arial" w:cs="Arial"/>
          <w:b/>
          <w:bCs/>
          <w:color w:val="000000"/>
          <w:spacing w:val="1"/>
          <w:sz w:val="19"/>
          <w:szCs w:val="19"/>
        </w:rPr>
        <w:t xml:space="preserve">MA in Poverty and Development </w:t>
      </w:r>
      <w:r>
        <w:rPr>
          <w:rFonts w:ascii="Arial" w:hAnsi="Arial" w:cs="Arial"/>
          <w:color w:val="000000"/>
          <w:spacing w:val="-1"/>
          <w:sz w:val="19"/>
          <w:szCs w:val="19"/>
        </w:rPr>
        <w:t>(</w:t>
      </w:r>
      <w:r w:rsidR="005B1DCC">
        <w:rPr>
          <w:rFonts w:ascii="Arial" w:hAnsi="Arial" w:cs="Arial"/>
          <w:color w:val="000000"/>
          <w:sz w:val="19"/>
          <w:szCs w:val="19"/>
        </w:rPr>
        <w:t xml:space="preserve">specialisation: </w:t>
      </w:r>
      <w:r w:rsidR="005B1DCC" w:rsidRPr="00EB169C">
        <w:rPr>
          <w:rFonts w:ascii="Arial" w:hAnsi="Arial" w:cs="Arial"/>
          <w:color w:val="000000"/>
          <w:sz w:val="19"/>
          <w:szCs w:val="19"/>
        </w:rPr>
        <w:t>Development Economics</w:t>
      </w:r>
      <w:r w:rsidR="005B1DCC">
        <w:rPr>
          <w:rFonts w:ascii="Arial" w:hAnsi="Arial" w:cs="Arial"/>
          <w:color w:val="000000"/>
          <w:sz w:val="19"/>
          <w:szCs w:val="19"/>
        </w:rPr>
        <w:t xml:space="preserve">; </w:t>
      </w:r>
    </w:p>
    <w:p w14:paraId="3721957D" w14:textId="77777777" w:rsidR="005B1DCC" w:rsidRDefault="005B1DCC" w:rsidP="00944A5B">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proofErr w:type="gramStart"/>
      <w:r>
        <w:rPr>
          <w:rFonts w:ascii="Arial" w:hAnsi="Arial" w:cs="Arial"/>
          <w:color w:val="000000"/>
          <w:sz w:val="19"/>
          <w:szCs w:val="19"/>
        </w:rPr>
        <w:t>d</w:t>
      </w:r>
      <w:r w:rsidRPr="00EB169C">
        <w:rPr>
          <w:rFonts w:ascii="Arial" w:hAnsi="Arial" w:cs="Arial"/>
          <w:color w:val="000000"/>
          <w:sz w:val="19"/>
          <w:szCs w:val="19"/>
        </w:rPr>
        <w:t>issertation</w:t>
      </w:r>
      <w:proofErr w:type="gramEnd"/>
      <w:r w:rsidRPr="00EB169C">
        <w:rPr>
          <w:rFonts w:ascii="Arial" w:hAnsi="Arial" w:cs="Arial"/>
          <w:color w:val="000000"/>
          <w:sz w:val="19"/>
          <w:szCs w:val="19"/>
        </w:rPr>
        <w:t xml:space="preserve">: </w:t>
      </w:r>
      <w:r w:rsidRPr="00EB169C">
        <w:rPr>
          <w:rFonts w:ascii="Arial" w:hAnsi="Arial" w:cs="Arial"/>
          <w:i/>
          <w:color w:val="000000"/>
          <w:sz w:val="19"/>
          <w:szCs w:val="19"/>
        </w:rPr>
        <w:t>Social Protection and Chronic Poverty in Cambodia: A Quantitative Analysis</w:t>
      </w:r>
      <w:r>
        <w:rPr>
          <w:rFonts w:ascii="Arial" w:hAnsi="Arial" w:cs="Arial"/>
          <w:color w:val="000000"/>
          <w:sz w:val="19"/>
          <w:szCs w:val="19"/>
        </w:rPr>
        <w:t>)</w:t>
      </w:r>
    </w:p>
    <w:p w14:paraId="3721957E" w14:textId="77777777" w:rsidR="00570204" w:rsidRDefault="005B1DCC" w:rsidP="008153D5">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r w:rsidRPr="00EB169C">
        <w:rPr>
          <w:rFonts w:ascii="Arial" w:hAnsi="Arial" w:cs="Arial"/>
          <w:color w:val="000000"/>
          <w:sz w:val="19"/>
          <w:szCs w:val="19"/>
        </w:rPr>
        <w:t>Institute of Development Studies (IDS)</w:t>
      </w:r>
      <w:r>
        <w:rPr>
          <w:rFonts w:ascii="Arial" w:hAnsi="Arial" w:cs="Arial"/>
          <w:color w:val="000000"/>
          <w:sz w:val="19"/>
          <w:szCs w:val="19"/>
        </w:rPr>
        <w:t xml:space="preserve">, </w:t>
      </w:r>
      <w:r w:rsidRPr="00EB169C">
        <w:rPr>
          <w:rFonts w:ascii="Arial" w:hAnsi="Arial" w:cs="Arial"/>
          <w:color w:val="000000"/>
          <w:sz w:val="19"/>
          <w:szCs w:val="19"/>
        </w:rPr>
        <w:t xml:space="preserve">University of Sussex, </w:t>
      </w:r>
      <w:r>
        <w:rPr>
          <w:rFonts w:ascii="Arial" w:hAnsi="Arial" w:cs="Arial"/>
          <w:color w:val="000000"/>
          <w:sz w:val="19"/>
          <w:szCs w:val="19"/>
        </w:rPr>
        <w:t>UK</w:t>
      </w:r>
    </w:p>
    <w:p w14:paraId="3721957F" w14:textId="1FC5A8E0" w:rsidR="008153D5" w:rsidRPr="006708BC" w:rsidRDefault="008153D5" w:rsidP="00944A5B">
      <w:pPr>
        <w:widowControl w:val="0"/>
        <w:tabs>
          <w:tab w:val="left" w:pos="2980"/>
        </w:tabs>
        <w:autoSpaceDE w:val="0"/>
        <w:autoSpaceDN w:val="0"/>
        <w:adjustRightInd w:val="0"/>
        <w:spacing w:line="240" w:lineRule="auto"/>
        <w:ind w:left="2977" w:right="-20"/>
        <w:rPr>
          <w:rFonts w:ascii="Arial" w:hAnsi="Arial" w:cs="Arial"/>
          <w:color w:val="000000"/>
          <w:sz w:val="19"/>
          <w:szCs w:val="19"/>
        </w:rPr>
      </w:pPr>
      <w:r>
        <w:rPr>
          <w:rFonts w:ascii="Arial" w:hAnsi="Arial" w:cs="Arial"/>
          <w:color w:val="000000"/>
          <w:sz w:val="19"/>
          <w:szCs w:val="19"/>
        </w:rPr>
        <w:t xml:space="preserve">Supervisor: </w:t>
      </w:r>
      <w:hyperlink r:id="rId5" w:history="1">
        <w:proofErr w:type="spellStart"/>
        <w:r w:rsidRPr="008153D5">
          <w:rPr>
            <w:rStyle w:val="Hyperlink"/>
            <w:rFonts w:ascii="Arial" w:hAnsi="Arial" w:cs="Arial"/>
            <w:sz w:val="19"/>
            <w:szCs w:val="19"/>
            <w:u w:val="none"/>
          </w:rPr>
          <w:t>Dr.</w:t>
        </w:r>
        <w:proofErr w:type="spellEnd"/>
        <w:r w:rsidRPr="008153D5">
          <w:rPr>
            <w:rStyle w:val="Hyperlink"/>
            <w:rFonts w:ascii="Arial" w:hAnsi="Arial" w:cs="Arial"/>
            <w:sz w:val="19"/>
            <w:szCs w:val="19"/>
            <w:u w:val="none"/>
          </w:rPr>
          <w:t xml:space="preserve"> Sarah Cook</w:t>
        </w:r>
      </w:hyperlink>
      <w:r>
        <w:rPr>
          <w:rFonts w:ascii="Arial" w:hAnsi="Arial" w:cs="Arial"/>
          <w:color w:val="000000"/>
          <w:sz w:val="19"/>
          <w:szCs w:val="19"/>
        </w:rPr>
        <w:t xml:space="preserve">, </w:t>
      </w:r>
      <w:hyperlink r:id="rId6" w:history="1">
        <w:proofErr w:type="spellStart"/>
        <w:r w:rsidRPr="008153D5">
          <w:rPr>
            <w:rStyle w:val="Hyperlink"/>
            <w:rFonts w:ascii="Arial" w:hAnsi="Arial" w:cs="Arial"/>
            <w:sz w:val="19"/>
            <w:szCs w:val="19"/>
            <w:u w:val="none"/>
          </w:rPr>
          <w:t>Dr.</w:t>
        </w:r>
        <w:proofErr w:type="spellEnd"/>
        <w:r w:rsidRPr="008153D5">
          <w:rPr>
            <w:rStyle w:val="Hyperlink"/>
            <w:rFonts w:ascii="Arial" w:hAnsi="Arial" w:cs="Arial"/>
            <w:sz w:val="19"/>
            <w:szCs w:val="19"/>
            <w:u w:val="none"/>
          </w:rPr>
          <w:t xml:space="preserve"> Martin Greeley</w:t>
        </w:r>
      </w:hyperlink>
    </w:p>
    <w:p w14:paraId="37219580" w14:textId="77777777" w:rsidR="00DA556B" w:rsidRDefault="005B1DCC"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19"/>
          <w:szCs w:val="19"/>
        </w:rPr>
        <w:t>2004</w:t>
      </w:r>
      <w:r w:rsidR="00570204">
        <w:rPr>
          <w:rFonts w:ascii="Arial" w:hAnsi="Arial" w:cs="Arial"/>
          <w:color w:val="000000"/>
          <w:spacing w:val="-3"/>
          <w:sz w:val="19"/>
          <w:szCs w:val="19"/>
        </w:rPr>
        <w:t xml:space="preserve"> </w:t>
      </w:r>
      <w:r w:rsidR="006708BC">
        <w:rPr>
          <w:rFonts w:ascii="Arial" w:hAnsi="Arial" w:cs="Arial"/>
          <w:color w:val="000000"/>
          <w:sz w:val="20"/>
          <w:szCs w:val="20"/>
        </w:rPr>
        <w:t>-</w:t>
      </w:r>
      <w:r w:rsidR="00570204">
        <w:rPr>
          <w:rFonts w:ascii="Arial" w:hAnsi="Arial" w:cs="Arial"/>
          <w:color w:val="000000"/>
          <w:spacing w:val="-4"/>
          <w:sz w:val="20"/>
          <w:szCs w:val="20"/>
        </w:rPr>
        <w:t xml:space="preserve"> </w:t>
      </w:r>
      <w:r>
        <w:rPr>
          <w:rFonts w:ascii="Arial" w:hAnsi="Arial" w:cs="Arial"/>
          <w:color w:val="000000"/>
          <w:sz w:val="19"/>
          <w:szCs w:val="19"/>
        </w:rPr>
        <w:t>2008</w:t>
      </w:r>
      <w:r w:rsidR="00570204">
        <w:rPr>
          <w:rFonts w:ascii="Arial" w:hAnsi="Arial" w:cs="Arial"/>
          <w:color w:val="000000"/>
          <w:sz w:val="19"/>
          <w:szCs w:val="19"/>
        </w:rPr>
        <w:tab/>
      </w:r>
      <w:r w:rsidRPr="00EB198F">
        <w:rPr>
          <w:rFonts w:ascii="Arial" w:hAnsi="Arial" w:cs="Arial"/>
          <w:b/>
          <w:color w:val="000000"/>
          <w:sz w:val="19"/>
          <w:szCs w:val="19"/>
        </w:rPr>
        <w:t>BA in Law</w:t>
      </w:r>
      <w:r>
        <w:rPr>
          <w:rFonts w:ascii="Arial" w:hAnsi="Arial" w:cs="Arial"/>
          <w:color w:val="000000"/>
          <w:sz w:val="19"/>
          <w:szCs w:val="19"/>
        </w:rPr>
        <w:t xml:space="preserve"> (specialisation:</w:t>
      </w:r>
      <w:r w:rsidR="00EB198F">
        <w:rPr>
          <w:rFonts w:ascii="Arial" w:hAnsi="Arial" w:cs="Arial"/>
          <w:color w:val="000000"/>
          <w:sz w:val="19"/>
          <w:szCs w:val="19"/>
        </w:rPr>
        <w:t xml:space="preserve"> Public Policy; thesis:</w:t>
      </w:r>
      <w:r w:rsidR="00EB198F" w:rsidRPr="00EB198F">
        <w:rPr>
          <w:rFonts w:ascii="Arial" w:hAnsi="Arial" w:cs="Arial"/>
          <w:color w:val="000000"/>
          <w:sz w:val="20"/>
          <w:szCs w:val="20"/>
        </w:rPr>
        <w:t xml:space="preserve"> </w:t>
      </w:r>
      <w:r w:rsidR="00EB198F" w:rsidRPr="00EB198F">
        <w:rPr>
          <w:rFonts w:ascii="Arial" w:hAnsi="Arial" w:cs="Arial"/>
          <w:i/>
          <w:color w:val="000000"/>
          <w:sz w:val="20"/>
          <w:szCs w:val="20"/>
        </w:rPr>
        <w:t>Implementing Human Security in Development Assistance</w:t>
      </w:r>
      <w:r w:rsidR="00570204">
        <w:rPr>
          <w:rFonts w:ascii="Arial" w:hAnsi="Arial" w:cs="Arial"/>
          <w:color w:val="000000"/>
          <w:sz w:val="19"/>
          <w:szCs w:val="19"/>
        </w:rPr>
        <w:t>)</w:t>
      </w:r>
      <w:r w:rsidR="00EB198F">
        <w:rPr>
          <w:rFonts w:ascii="Arial" w:hAnsi="Arial" w:cs="Arial"/>
          <w:color w:val="000000"/>
          <w:sz w:val="19"/>
          <w:szCs w:val="19"/>
        </w:rPr>
        <w:t xml:space="preserve"> </w:t>
      </w:r>
      <w:r w:rsidRPr="005B1DCC">
        <w:rPr>
          <w:rFonts w:ascii="Arial" w:hAnsi="Arial" w:cs="Arial"/>
          <w:color w:val="000000"/>
          <w:sz w:val="20"/>
          <w:szCs w:val="20"/>
        </w:rPr>
        <w:t>Kagawa University, Japan</w:t>
      </w:r>
    </w:p>
    <w:p w14:paraId="37219581" w14:textId="77777777" w:rsidR="00DA556B" w:rsidRPr="00DA556B" w:rsidRDefault="00DA556B"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20"/>
          <w:szCs w:val="20"/>
        </w:rPr>
        <w:tab/>
      </w:r>
      <w:r w:rsidR="008153D5">
        <w:rPr>
          <w:rFonts w:ascii="Arial" w:hAnsi="Arial" w:cs="Arial"/>
          <w:color w:val="000000"/>
          <w:sz w:val="20"/>
          <w:szCs w:val="20"/>
        </w:rPr>
        <w:t xml:space="preserve">Supervisor: </w:t>
      </w:r>
      <w:hyperlink r:id="rId7" w:history="1">
        <w:proofErr w:type="spellStart"/>
        <w:r w:rsidRPr="00DA556B">
          <w:rPr>
            <w:rStyle w:val="Hyperlink"/>
            <w:rFonts w:ascii="Arial" w:hAnsi="Arial" w:cs="Arial"/>
            <w:sz w:val="19"/>
            <w:szCs w:val="19"/>
            <w:u w:val="none"/>
          </w:rPr>
          <w:t>Prof.</w:t>
        </w:r>
        <w:proofErr w:type="spellEnd"/>
        <w:r w:rsidRPr="00DA556B">
          <w:rPr>
            <w:rStyle w:val="Hyperlink"/>
            <w:rFonts w:ascii="Arial" w:hAnsi="Arial" w:cs="Arial"/>
            <w:sz w:val="19"/>
            <w:szCs w:val="19"/>
            <w:u w:val="none"/>
          </w:rPr>
          <w:t xml:space="preserve"> Kazuya Ishii</w:t>
        </w:r>
      </w:hyperlink>
    </w:p>
    <w:p w14:paraId="37219582" w14:textId="77777777" w:rsidR="006708BC" w:rsidRDefault="006708BC" w:rsidP="00944A5B">
      <w:pPr>
        <w:widowControl w:val="0"/>
        <w:autoSpaceDE w:val="0"/>
        <w:autoSpaceDN w:val="0"/>
        <w:adjustRightInd w:val="0"/>
        <w:spacing w:after="0" w:line="280" w:lineRule="exact"/>
        <w:rPr>
          <w:rFonts w:ascii="Arial" w:hAnsi="Arial" w:cs="Arial"/>
          <w:color w:val="000000"/>
          <w:sz w:val="28"/>
          <w:szCs w:val="28"/>
        </w:rPr>
      </w:pPr>
    </w:p>
    <w:p w14:paraId="37219583" w14:textId="013D97DA" w:rsidR="006708BC" w:rsidRPr="006708BC" w:rsidRDefault="00641A34" w:rsidP="00105060">
      <w:pPr>
        <w:widowControl w:val="0"/>
        <w:tabs>
          <w:tab w:val="left" w:pos="10632"/>
        </w:tabs>
        <w:autoSpaceDE w:val="0"/>
        <w:autoSpaceDN w:val="0"/>
        <w:adjustRightInd w:val="0"/>
        <w:spacing w:line="271" w:lineRule="exact"/>
        <w:ind w:left="100" w:right="8"/>
        <w:jc w:val="both"/>
        <w:rPr>
          <w:rFonts w:ascii="Arial" w:hAnsi="Arial" w:cs="Arial"/>
          <w:color w:val="000000"/>
          <w:sz w:val="24"/>
          <w:szCs w:val="24"/>
        </w:rPr>
      </w:pPr>
      <w:r>
        <w:rPr>
          <w:noProof/>
          <w:lang w:eastAsia="ja-JP"/>
        </w:rPr>
        <mc:AlternateContent>
          <mc:Choice Requires="wps">
            <w:drawing>
              <wp:anchor distT="0" distB="0" distL="114300" distR="114300" simplePos="0" relativeHeight="251666944" behindDoc="1" locked="0" layoutInCell="0" allowOverlap="1" wp14:anchorId="372195FA" wp14:editId="1FD6746F">
                <wp:simplePos x="0" y="0"/>
                <wp:positionH relativeFrom="page">
                  <wp:posOffset>553085</wp:posOffset>
                </wp:positionH>
                <wp:positionV relativeFrom="paragraph">
                  <wp:posOffset>-57785</wp:posOffset>
                </wp:positionV>
                <wp:extent cx="6666865" cy="0"/>
                <wp:effectExtent l="10160" t="18415" r="19050" b="10160"/>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5121" id="Freeform 18" o:spid="_x0000_s1026" style="position:absolute;margin-left:43.55pt;margin-top:-4.55pt;width:524.95pt;height:0;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X29AIAAI8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" o:allowincell="f" path="m,l10499,e" filled="f" strokeweight=".54325mm">
                <v:path arrowok="t" o:connecttype="custom" o:connectlocs="0,0;6666865,0" o:connectangles="0,0"/>
                <w10:wrap anchorx="page"/>
              </v:shape>
            </w:pict>
          </mc:Fallback>
        </mc:AlternateContent>
      </w:r>
      <w:r w:rsidR="00105060">
        <w:rPr>
          <w:rFonts w:ascii="Arial" w:hAnsi="Arial" w:cs="Arial"/>
          <w:color w:val="000000"/>
          <w:position w:val="-1"/>
          <w:sz w:val="24"/>
          <w:szCs w:val="24"/>
        </w:rPr>
        <w:t xml:space="preserve">Other </w:t>
      </w:r>
      <w:r w:rsidR="006708BC">
        <w:rPr>
          <w:rFonts w:ascii="Arial" w:hAnsi="Arial" w:cs="Arial"/>
          <w:color w:val="000000"/>
          <w:position w:val="-1"/>
          <w:sz w:val="24"/>
          <w:szCs w:val="24"/>
        </w:rPr>
        <w:t>Training</w:t>
      </w:r>
      <w:r w:rsidR="00DA0BD6">
        <w:rPr>
          <w:rFonts w:ascii="Arial" w:hAnsi="Arial" w:cs="Arial"/>
          <w:color w:val="000000"/>
          <w:position w:val="-1"/>
          <w:sz w:val="24"/>
          <w:szCs w:val="24"/>
        </w:rPr>
        <w:t xml:space="preserve"> (academic and professional)</w:t>
      </w:r>
    </w:p>
    <w:p w14:paraId="37219584" w14:textId="77777777" w:rsidR="00DA0BD6" w:rsidRPr="00105060" w:rsidRDefault="006708BC" w:rsidP="00DA0BD6">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sidRPr="00105060">
        <w:rPr>
          <w:rFonts w:ascii="Arial" w:hAnsi="Arial" w:cs="Arial"/>
          <w:color w:val="000000"/>
          <w:sz w:val="19"/>
          <w:szCs w:val="19"/>
        </w:rPr>
        <w:t>2013 - 2014</w:t>
      </w:r>
      <w:r w:rsidRPr="00105060">
        <w:rPr>
          <w:rFonts w:ascii="Arial" w:hAnsi="Arial" w:cs="Arial"/>
          <w:color w:val="000000"/>
          <w:sz w:val="19"/>
          <w:szCs w:val="19"/>
        </w:rPr>
        <w:tab/>
      </w:r>
      <w:proofErr w:type="spellStart"/>
      <w:r w:rsidR="00DA0BD6" w:rsidRPr="00105060">
        <w:rPr>
          <w:rFonts w:ascii="Arial" w:hAnsi="Arial" w:cs="Arial"/>
          <w:b/>
          <w:color w:val="000000"/>
          <w:sz w:val="19"/>
          <w:szCs w:val="19"/>
        </w:rPr>
        <w:t>Microeconometrics</w:t>
      </w:r>
      <w:proofErr w:type="spellEnd"/>
      <w:r w:rsidR="00DA0BD6" w:rsidRPr="00105060">
        <w:rPr>
          <w:rFonts w:ascii="Arial" w:hAnsi="Arial" w:cs="Arial"/>
          <w:color w:val="000000"/>
          <w:sz w:val="19"/>
          <w:szCs w:val="19"/>
        </w:rPr>
        <w:t>,</w:t>
      </w:r>
      <w:r w:rsidR="00DA0BD6" w:rsidRPr="00105060">
        <w:rPr>
          <w:rFonts w:ascii="Arial" w:hAnsi="Arial" w:cs="Arial"/>
          <w:b/>
          <w:color w:val="000000"/>
          <w:sz w:val="19"/>
          <w:szCs w:val="19"/>
        </w:rPr>
        <w:t xml:space="preserve"> </w:t>
      </w:r>
      <w:r w:rsidRPr="00105060">
        <w:rPr>
          <w:rFonts w:ascii="Arial" w:hAnsi="Arial" w:cs="Arial"/>
          <w:b/>
          <w:color w:val="000000"/>
          <w:sz w:val="19"/>
          <w:szCs w:val="19"/>
        </w:rPr>
        <w:t>Econometrics</w:t>
      </w:r>
      <w:r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Statistics </w:t>
      </w:r>
      <w:r w:rsidR="00DA0BD6" w:rsidRPr="00105060">
        <w:rPr>
          <w:rFonts w:ascii="Arial" w:hAnsi="Arial" w:cs="Arial"/>
          <w:color w:val="000000"/>
          <w:sz w:val="19"/>
          <w:szCs w:val="19"/>
        </w:rPr>
        <w:t>(non-degree)</w:t>
      </w:r>
    </w:p>
    <w:p w14:paraId="37219585" w14:textId="77777777" w:rsidR="006708BC" w:rsidRPr="00105060" w:rsidRDefault="00DA0BD6" w:rsidP="006708BC">
      <w:pPr>
        <w:widowControl w:val="0"/>
        <w:tabs>
          <w:tab w:val="left" w:pos="2980"/>
        </w:tabs>
        <w:autoSpaceDE w:val="0"/>
        <w:autoSpaceDN w:val="0"/>
        <w:adjustRightInd w:val="0"/>
        <w:spacing w:line="240" w:lineRule="auto"/>
        <w:ind w:left="2977" w:right="-20" w:hanging="2877"/>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 xml:space="preserve">Graduate School of Economics, </w:t>
      </w:r>
      <w:proofErr w:type="spellStart"/>
      <w:r w:rsidR="006708BC" w:rsidRPr="00105060">
        <w:rPr>
          <w:rFonts w:ascii="Arial" w:hAnsi="Arial" w:cs="Arial"/>
          <w:color w:val="000000"/>
          <w:sz w:val="19"/>
          <w:szCs w:val="19"/>
        </w:rPr>
        <w:t>Hosei</w:t>
      </w:r>
      <w:proofErr w:type="spellEnd"/>
      <w:r w:rsidR="006708BC" w:rsidRPr="00105060">
        <w:rPr>
          <w:rFonts w:ascii="Arial" w:hAnsi="Arial" w:cs="Arial"/>
          <w:color w:val="000000"/>
          <w:sz w:val="19"/>
          <w:szCs w:val="19"/>
        </w:rPr>
        <w:t xml:space="preserve"> University, Japan</w:t>
      </w:r>
    </w:p>
    <w:p w14:paraId="37219586" w14:textId="77777777" w:rsidR="006708BC" w:rsidRPr="00105060" w:rsidRDefault="006708BC" w:rsidP="006708BC">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2013</w:t>
      </w:r>
      <w:r w:rsidRPr="00105060">
        <w:rPr>
          <w:rFonts w:ascii="Arial" w:hAnsi="Arial" w:cs="Arial"/>
          <w:color w:val="000000"/>
          <w:sz w:val="19"/>
          <w:szCs w:val="19"/>
        </w:rPr>
        <w:tab/>
      </w:r>
      <w:r w:rsidRPr="00105060">
        <w:rPr>
          <w:rFonts w:ascii="Arial" w:hAnsi="Arial" w:cs="Arial"/>
          <w:b/>
          <w:color w:val="000000"/>
          <w:sz w:val="19"/>
          <w:szCs w:val="19"/>
        </w:rPr>
        <w:t>Impact Evaluation</w:t>
      </w:r>
      <w:r w:rsidR="00DA0BD6" w:rsidRPr="00105060">
        <w:rPr>
          <w:rFonts w:ascii="Arial" w:hAnsi="Arial" w:cs="Arial"/>
          <w:b/>
          <w:color w:val="000000"/>
          <w:sz w:val="19"/>
          <w:szCs w:val="19"/>
        </w:rPr>
        <w:t xml:space="preserve"> </w:t>
      </w:r>
      <w:r w:rsidR="00DA0BD6" w:rsidRPr="00105060">
        <w:rPr>
          <w:rFonts w:ascii="Arial" w:hAnsi="Arial" w:cs="Arial"/>
          <w:color w:val="000000"/>
          <w:sz w:val="19"/>
          <w:szCs w:val="19"/>
        </w:rPr>
        <w:t>(statistical methodology), JICA</w:t>
      </w:r>
    </w:p>
    <w:p w14:paraId="37219587" w14:textId="77777777" w:rsidR="00DA0BD6" w:rsidRPr="00105060" w:rsidRDefault="00DA0BD6"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006708BC" w:rsidRPr="00105060">
        <w:rPr>
          <w:rFonts w:ascii="Arial" w:hAnsi="Arial" w:cs="Arial"/>
          <w:color w:val="000000"/>
          <w:sz w:val="19"/>
          <w:szCs w:val="19"/>
        </w:rPr>
        <w:tab/>
      </w:r>
      <w:r w:rsidR="006708BC" w:rsidRPr="00105060">
        <w:rPr>
          <w:rFonts w:ascii="Arial" w:hAnsi="Arial" w:cs="Arial"/>
          <w:b/>
          <w:color w:val="000000"/>
          <w:sz w:val="19"/>
          <w:szCs w:val="19"/>
        </w:rPr>
        <w:t>Academy on Social Security</w:t>
      </w:r>
      <w:r w:rsidRPr="00105060">
        <w:rPr>
          <w:rFonts w:ascii="Arial" w:hAnsi="Arial" w:cs="Arial"/>
          <w:b/>
          <w:color w:val="000000"/>
          <w:sz w:val="19"/>
          <w:szCs w:val="19"/>
        </w:rPr>
        <w:t xml:space="preserve"> </w:t>
      </w:r>
      <w:r w:rsidRPr="00105060">
        <w:rPr>
          <w:rFonts w:ascii="Arial" w:hAnsi="Arial" w:cs="Arial"/>
          <w:color w:val="000000"/>
          <w:sz w:val="19"/>
          <w:szCs w:val="19"/>
        </w:rPr>
        <w:t>(social protection design, finance)</w:t>
      </w:r>
      <w:r w:rsidR="006708BC" w:rsidRPr="00105060">
        <w:rPr>
          <w:rFonts w:ascii="Arial" w:hAnsi="Arial" w:cs="Arial"/>
          <w:color w:val="000000"/>
          <w:sz w:val="19"/>
          <w:szCs w:val="19"/>
        </w:rPr>
        <w:t xml:space="preserve"> </w:t>
      </w:r>
    </w:p>
    <w:p w14:paraId="37219588" w14:textId="77777777"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International Training Centre of International Labour Organisation (ILO),</w:t>
      </w:r>
      <w:r w:rsidRPr="00105060">
        <w:rPr>
          <w:rFonts w:ascii="Arial" w:hAnsi="Arial" w:cs="Arial"/>
          <w:color w:val="000000"/>
          <w:sz w:val="19"/>
          <w:szCs w:val="19"/>
        </w:rPr>
        <w:t xml:space="preserve"> </w:t>
      </w:r>
      <w:r w:rsidR="006708BC" w:rsidRPr="00105060">
        <w:rPr>
          <w:rFonts w:ascii="Arial" w:hAnsi="Arial" w:cs="Arial"/>
          <w:color w:val="000000"/>
          <w:sz w:val="19"/>
          <w:szCs w:val="19"/>
        </w:rPr>
        <w:t xml:space="preserve">Italy. </w:t>
      </w:r>
    </w:p>
    <w:p w14:paraId="37219589" w14:textId="77777777" w:rsidR="006708BC" w:rsidRPr="00105060" w:rsidRDefault="006708BC"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Pr="00105060">
        <w:rPr>
          <w:rFonts w:ascii="Arial" w:hAnsi="Arial" w:cs="Arial"/>
          <w:color w:val="000000"/>
          <w:sz w:val="19"/>
          <w:szCs w:val="19"/>
        </w:rPr>
        <w:tab/>
      </w:r>
      <w:r w:rsidRPr="00105060">
        <w:rPr>
          <w:rFonts w:ascii="Arial" w:hAnsi="Arial" w:cs="Arial"/>
          <w:b/>
          <w:color w:val="000000"/>
          <w:sz w:val="19"/>
          <w:szCs w:val="19"/>
        </w:rPr>
        <w:t>Financial Analysis</w:t>
      </w:r>
      <w:r w:rsidRPr="00105060">
        <w:rPr>
          <w:rFonts w:ascii="Arial" w:hAnsi="Arial" w:cs="Arial"/>
          <w:color w:val="000000"/>
          <w:sz w:val="19"/>
          <w:szCs w:val="19"/>
        </w:rPr>
        <w:t xml:space="preserve">, </w:t>
      </w:r>
      <w:r w:rsidRPr="00105060">
        <w:rPr>
          <w:rFonts w:ascii="Arial" w:hAnsi="Arial" w:cs="Arial"/>
          <w:b/>
          <w:color w:val="000000"/>
          <w:sz w:val="19"/>
          <w:szCs w:val="19"/>
        </w:rPr>
        <w:t>Macroeconomics</w:t>
      </w:r>
      <w:r w:rsidR="00DA0BD6"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Debt </w:t>
      </w:r>
      <w:r w:rsidRPr="00105060">
        <w:rPr>
          <w:rFonts w:ascii="Arial" w:hAnsi="Arial" w:cs="Arial"/>
          <w:b/>
          <w:color w:val="000000"/>
          <w:sz w:val="19"/>
          <w:szCs w:val="19"/>
        </w:rPr>
        <w:t>Sustainability Analysis</w:t>
      </w:r>
      <w:r w:rsidRPr="00105060">
        <w:rPr>
          <w:rFonts w:ascii="Arial" w:hAnsi="Arial" w:cs="Arial"/>
          <w:color w:val="000000"/>
          <w:sz w:val="19"/>
          <w:szCs w:val="19"/>
        </w:rPr>
        <w:t>, JICA</w:t>
      </w:r>
    </w:p>
    <w:p w14:paraId="3721958A" w14:textId="77777777" w:rsidR="00DA0BD6" w:rsidRPr="00105060" w:rsidRDefault="006708BC"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2010</w:t>
      </w:r>
      <w:r w:rsidRPr="00105060">
        <w:rPr>
          <w:rFonts w:ascii="Arial" w:hAnsi="Arial" w:cs="Arial"/>
          <w:color w:val="000000"/>
          <w:sz w:val="19"/>
          <w:szCs w:val="19"/>
        </w:rPr>
        <w:tab/>
      </w:r>
      <w:r w:rsidRPr="00105060">
        <w:rPr>
          <w:rFonts w:ascii="Arial" w:hAnsi="Arial" w:cs="Arial"/>
          <w:b/>
          <w:color w:val="000000"/>
          <w:sz w:val="19"/>
          <w:szCs w:val="19"/>
        </w:rPr>
        <w:t>Project Cycle Management</w:t>
      </w:r>
      <w:r w:rsidR="00DA0BD6" w:rsidRPr="00105060">
        <w:rPr>
          <w:rFonts w:ascii="Arial" w:hAnsi="Arial" w:cs="Arial"/>
          <w:color w:val="000000"/>
          <w:sz w:val="19"/>
          <w:szCs w:val="19"/>
        </w:rPr>
        <w:t xml:space="preserve"> (planning, monitoring, evaluation)</w:t>
      </w:r>
    </w:p>
    <w:p w14:paraId="3721958B" w14:textId="77777777"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Foundation for Advanced Studies on In</w:t>
      </w:r>
      <w:r w:rsidRPr="00105060">
        <w:rPr>
          <w:rFonts w:ascii="Arial" w:hAnsi="Arial" w:cs="Arial"/>
          <w:color w:val="000000"/>
          <w:sz w:val="19"/>
          <w:szCs w:val="19"/>
        </w:rPr>
        <w:t>ternational Development, Japan</w:t>
      </w:r>
    </w:p>
    <w:p w14:paraId="3721958C"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8D" w14:textId="22450ED6" w:rsidR="00570204" w:rsidRDefault="00641A34" w:rsidP="00944A5B">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2608" behindDoc="1" locked="0" layoutInCell="0" allowOverlap="1" wp14:anchorId="372195FB" wp14:editId="4BF572E1">
                <wp:simplePos x="0" y="0"/>
                <wp:positionH relativeFrom="page">
                  <wp:posOffset>553085</wp:posOffset>
                </wp:positionH>
                <wp:positionV relativeFrom="paragraph">
                  <wp:posOffset>-57785</wp:posOffset>
                </wp:positionV>
                <wp:extent cx="6666865" cy="0"/>
                <wp:effectExtent l="10160" t="15240" r="19050" b="1333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45C72" id="Freeform 5" o:spid="_x0000_s1026" style="position:absolute;margin-left:43.55pt;margin-top:-4.55pt;width:524.9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58wIAAI4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ITKD+fMC&#10;AACO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spacing w:val="1"/>
          <w:position w:val="-1"/>
          <w:sz w:val="24"/>
          <w:szCs w:val="24"/>
        </w:rPr>
        <w:t>E</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P</w:t>
      </w:r>
      <w:r w:rsidR="00570204">
        <w:rPr>
          <w:rFonts w:ascii="Arial" w:hAnsi="Arial" w:cs="Arial"/>
          <w:color w:val="000000"/>
          <w:spacing w:val="1"/>
          <w:position w:val="-1"/>
          <w:sz w:val="24"/>
          <w:szCs w:val="24"/>
        </w:rPr>
        <w:t>L</w:t>
      </w:r>
      <w:r w:rsidR="00570204">
        <w:rPr>
          <w:rFonts w:ascii="Arial" w:hAnsi="Arial" w:cs="Arial"/>
          <w:color w:val="000000"/>
          <w:spacing w:val="-2"/>
          <w:position w:val="-1"/>
          <w:sz w:val="24"/>
          <w:szCs w:val="24"/>
        </w:rPr>
        <w:t>OY</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ENT</w:t>
      </w:r>
    </w:p>
    <w:p w14:paraId="1873CED5" w14:textId="3B3EF470" w:rsidR="00220B82" w:rsidRPr="00011D44" w:rsidRDefault="00220B82" w:rsidP="00220B82">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Pr>
          <w:rFonts w:ascii="Arial" w:hAnsi="Arial" w:cs="Arial"/>
          <w:b/>
          <w:color w:val="000000"/>
          <w:sz w:val="19"/>
          <w:szCs w:val="19"/>
        </w:rPr>
        <w:t>2016</w:t>
      </w:r>
      <w:r w:rsidRPr="00011D44">
        <w:rPr>
          <w:rFonts w:ascii="Arial" w:hAnsi="Arial" w:cs="Arial"/>
          <w:b/>
          <w:color w:val="000000"/>
          <w:sz w:val="19"/>
          <w:szCs w:val="19"/>
        </w:rPr>
        <w:t xml:space="preserve"> - PRESENT</w:t>
      </w:r>
      <w:r w:rsidRPr="00011D44">
        <w:rPr>
          <w:rFonts w:ascii="Arial" w:hAnsi="Arial" w:cs="Arial"/>
          <w:b/>
          <w:color w:val="000000"/>
          <w:sz w:val="19"/>
          <w:szCs w:val="19"/>
        </w:rPr>
        <w:tab/>
      </w:r>
      <w:r>
        <w:rPr>
          <w:rFonts w:ascii="Arial" w:hAnsi="Arial" w:cs="Arial"/>
          <w:b/>
          <w:color w:val="000000"/>
          <w:sz w:val="19"/>
          <w:szCs w:val="19"/>
        </w:rPr>
        <w:t>Social Protection Policy</w:t>
      </w:r>
      <w:r w:rsidR="0087044E">
        <w:rPr>
          <w:rFonts w:ascii="Arial" w:hAnsi="Arial" w:cs="Arial"/>
          <w:b/>
          <w:color w:val="000000"/>
          <w:sz w:val="19"/>
          <w:szCs w:val="19"/>
        </w:rPr>
        <w:t xml:space="preserve"> Officer</w:t>
      </w:r>
      <w:r w:rsidRPr="00011D44">
        <w:rPr>
          <w:rFonts w:ascii="Arial" w:hAnsi="Arial" w:cs="Arial"/>
          <w:b/>
          <w:color w:val="000000"/>
          <w:sz w:val="19"/>
          <w:szCs w:val="19"/>
        </w:rPr>
        <w:t xml:space="preserve">, </w:t>
      </w:r>
      <w:r>
        <w:rPr>
          <w:rFonts w:ascii="Arial" w:hAnsi="Arial" w:cs="Arial"/>
          <w:b/>
          <w:color w:val="000000"/>
          <w:sz w:val="19"/>
          <w:szCs w:val="19"/>
        </w:rPr>
        <w:t>ILO</w:t>
      </w:r>
    </w:p>
    <w:p w14:paraId="5356B612" w14:textId="77777777" w:rsidR="00E216AA"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072E613A" w14:textId="286379EB" w:rsidR="00220B82" w:rsidRDefault="00220B82"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w:t>
      </w:r>
      <w:r w:rsidR="004108C5">
        <w:rPr>
          <w:rFonts w:ascii="Arial" w:eastAsia="MS Mincho" w:hAnsi="Arial" w:cs="Arial"/>
          <w:color w:val="000000"/>
          <w:sz w:val="19"/>
          <w:szCs w:val="19"/>
          <w:lang w:eastAsia="ja-JP"/>
        </w:rPr>
        <w:t xml:space="preserve"> strategies/policies </w:t>
      </w:r>
      <w:r>
        <w:rPr>
          <w:rFonts w:ascii="Arial" w:eastAsia="MS Mincho" w:hAnsi="Arial" w:cs="Arial"/>
          <w:color w:val="000000"/>
          <w:sz w:val="19"/>
          <w:szCs w:val="19"/>
          <w:lang w:eastAsia="ja-JP"/>
        </w:rPr>
        <w:t>for the extension of social protection to workers in the informal economy</w:t>
      </w:r>
      <w:r w:rsidR="00DC0BB1">
        <w:rPr>
          <w:rFonts w:ascii="Arial" w:eastAsia="MS Mincho" w:hAnsi="Arial" w:cs="Arial"/>
          <w:color w:val="000000"/>
          <w:sz w:val="19"/>
          <w:szCs w:val="19"/>
          <w:lang w:eastAsia="ja-JP"/>
        </w:rPr>
        <w:t>, including the poor and vulnerable</w:t>
      </w:r>
      <w:r>
        <w:rPr>
          <w:rFonts w:ascii="Arial" w:eastAsia="MS Mincho" w:hAnsi="Arial" w:cs="Arial"/>
          <w:color w:val="000000"/>
          <w:sz w:val="19"/>
          <w:szCs w:val="19"/>
          <w:lang w:eastAsia="ja-JP"/>
        </w:rPr>
        <w:t>.</w:t>
      </w:r>
    </w:p>
    <w:p w14:paraId="6DA9EDA4" w14:textId="42E3862D" w:rsidR="007B7602" w:rsidRDefault="007B7602"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Provide the ILO’s social protection team in the ASEAN region with technical backstops.</w:t>
      </w:r>
    </w:p>
    <w:p w14:paraId="216FE0E6" w14:textId="34B56942" w:rsid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Develop strategies/policies for the extension of social protection to </w:t>
      </w:r>
      <w:r w:rsidR="00B443D6">
        <w:rPr>
          <w:rFonts w:ascii="Arial" w:eastAsia="MS Mincho" w:hAnsi="Arial" w:cs="Arial"/>
          <w:color w:val="000000"/>
          <w:sz w:val="19"/>
          <w:szCs w:val="19"/>
          <w:lang w:eastAsia="ja-JP"/>
        </w:rPr>
        <w:t>persons</w:t>
      </w:r>
      <w:r>
        <w:rPr>
          <w:rFonts w:ascii="Arial" w:eastAsia="MS Mincho" w:hAnsi="Arial" w:cs="Arial"/>
          <w:color w:val="000000"/>
          <w:sz w:val="19"/>
          <w:szCs w:val="19"/>
          <w:lang w:eastAsia="ja-JP"/>
        </w:rPr>
        <w:t xml:space="preserve"> with disabilities.</w:t>
      </w:r>
    </w:p>
    <w:p w14:paraId="26D68456" w14:textId="77777777"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Compile and analyse relevant quantitative and qualitative information necessary for the assessment of the social protection policies at the national, regional and international level.</w:t>
      </w:r>
    </w:p>
    <w:p w14:paraId="0E9FB01C" w14:textId="25ECA593"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Analyse data for assessments and research studies of social security schemes and social protection systems, and in particular with rega</w:t>
      </w:r>
      <w:r w:rsidR="0045078F">
        <w:rPr>
          <w:rFonts w:ascii="Arial" w:eastAsia="MS Mincho" w:hAnsi="Arial" w:cs="Arial"/>
          <w:color w:val="000000"/>
          <w:sz w:val="19"/>
          <w:szCs w:val="19"/>
          <w:lang w:eastAsia="ja-JP"/>
        </w:rPr>
        <w:t>rd to social protection floors.</w:t>
      </w:r>
    </w:p>
    <w:p w14:paraId="1F33E5FC" w14:textId="56D7B9C0"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Prepare research and background papers on various aspect</w:t>
      </w:r>
      <w:r>
        <w:rPr>
          <w:rFonts w:ascii="Arial" w:eastAsia="MS Mincho" w:hAnsi="Arial" w:cs="Arial"/>
          <w:color w:val="000000"/>
          <w:sz w:val="19"/>
          <w:szCs w:val="19"/>
          <w:lang w:eastAsia="ja-JP"/>
        </w:rPr>
        <w:t>s of social protection policies.</w:t>
      </w:r>
    </w:p>
    <w:p w14:paraId="250AB6C9" w14:textId="2C0D2EE2"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lastRenderedPageBreak/>
        <w:t>Draft components of global, regional and country analyses for reports and publications on various aspects of social protection policies, in particular with respect to policy development, implementation,</w:t>
      </w:r>
      <w:r>
        <w:rPr>
          <w:rFonts w:ascii="Arial" w:eastAsia="MS Mincho" w:hAnsi="Arial" w:cs="Arial"/>
          <w:color w:val="000000"/>
          <w:sz w:val="19"/>
          <w:szCs w:val="19"/>
          <w:lang w:eastAsia="ja-JP"/>
        </w:rPr>
        <w:t xml:space="preserve"> </w:t>
      </w:r>
      <w:proofErr w:type="gramStart"/>
      <w:r>
        <w:rPr>
          <w:rFonts w:ascii="Arial" w:eastAsia="MS Mincho" w:hAnsi="Arial" w:cs="Arial"/>
          <w:color w:val="000000"/>
          <w:sz w:val="19"/>
          <w:szCs w:val="19"/>
          <w:lang w:eastAsia="ja-JP"/>
        </w:rPr>
        <w:t>monitoring</w:t>
      </w:r>
      <w:proofErr w:type="gramEnd"/>
      <w:r>
        <w:rPr>
          <w:rFonts w:ascii="Arial" w:eastAsia="MS Mincho" w:hAnsi="Arial" w:cs="Arial"/>
          <w:color w:val="000000"/>
          <w:sz w:val="19"/>
          <w:szCs w:val="19"/>
          <w:lang w:eastAsia="ja-JP"/>
        </w:rPr>
        <w:t xml:space="preserve"> and impact analysis.</w:t>
      </w:r>
    </w:p>
    <w:p w14:paraId="27130660" w14:textId="11FE1472"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Contribute to the development of policy guidance</w:t>
      </w:r>
      <w:r>
        <w:rPr>
          <w:rFonts w:ascii="Arial" w:eastAsia="MS Mincho" w:hAnsi="Arial" w:cs="Arial"/>
          <w:color w:val="000000"/>
          <w:sz w:val="19"/>
          <w:szCs w:val="19"/>
          <w:lang w:eastAsia="ja-JP"/>
        </w:rPr>
        <w:t xml:space="preserve"> and capacity-building material.</w:t>
      </w:r>
    </w:p>
    <w:p w14:paraId="1FE8640C" w14:textId="5EC15E20"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Assist in technical backstopping, project implementation and moni</w:t>
      </w:r>
      <w:r>
        <w:rPr>
          <w:rFonts w:ascii="Arial" w:eastAsia="MS Mincho" w:hAnsi="Arial" w:cs="Arial"/>
          <w:color w:val="000000"/>
          <w:sz w:val="19"/>
          <w:szCs w:val="19"/>
          <w:lang w:eastAsia="ja-JP"/>
        </w:rPr>
        <w:t>toring as a junior desk officer.</w:t>
      </w:r>
    </w:p>
    <w:p w14:paraId="3152EBAA" w14:textId="744D5ABC" w:rsidR="0078160A" w:rsidRP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Participate in technical missions for rese</w:t>
      </w:r>
      <w:r>
        <w:rPr>
          <w:rFonts w:ascii="Arial" w:eastAsia="MS Mincho" w:hAnsi="Arial" w:cs="Arial"/>
          <w:color w:val="000000"/>
          <w:sz w:val="19"/>
          <w:szCs w:val="19"/>
          <w:lang w:eastAsia="ja-JP"/>
        </w:rPr>
        <w:t>arch, training and fact finding.</w:t>
      </w:r>
    </w:p>
    <w:p w14:paraId="5527A14A" w14:textId="0313107B" w:rsidR="0078160A" w:rsidRDefault="0078160A" w:rsidP="00FC2083">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Assist in organising workshops and seminars</w:t>
      </w:r>
      <w:r w:rsidR="007B7602">
        <w:rPr>
          <w:rFonts w:ascii="Arial" w:eastAsia="MS Mincho" w:hAnsi="Arial" w:cs="Arial"/>
          <w:color w:val="000000"/>
          <w:sz w:val="19"/>
          <w:szCs w:val="19"/>
          <w:lang w:eastAsia="ja-JP"/>
        </w:rPr>
        <w:t xml:space="preserve"> particularly in the ASEAN region</w:t>
      </w:r>
      <w:r w:rsidRPr="0078160A">
        <w:rPr>
          <w:rFonts w:ascii="Arial" w:eastAsia="MS Mincho" w:hAnsi="Arial" w:cs="Arial"/>
          <w:color w:val="000000"/>
          <w:sz w:val="19"/>
          <w:szCs w:val="19"/>
          <w:lang w:eastAsia="ja-JP"/>
        </w:rPr>
        <w:t>.</w:t>
      </w:r>
    </w:p>
    <w:p w14:paraId="567170D5" w14:textId="59028BD8" w:rsidR="000346B5" w:rsidRDefault="00E216AA" w:rsidP="000346B5">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51BBCFF5" w14:textId="6FEEF301" w:rsidR="000346B5" w:rsidRDefault="00A84E3C" w:rsidP="000346B5">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Most</w:t>
      </w:r>
      <w:r w:rsidR="000346B5">
        <w:rPr>
          <w:rFonts w:ascii="Arial" w:eastAsia="MS Mincho" w:hAnsi="Arial" w:cs="Arial"/>
          <w:color w:val="000000"/>
          <w:sz w:val="19"/>
          <w:szCs w:val="19"/>
          <w:lang w:eastAsia="ja-JP"/>
        </w:rPr>
        <w:t xml:space="preserve"> achievements are related to publications (drafting and editing) listed below, including:</w:t>
      </w:r>
    </w:p>
    <w:p w14:paraId="17B3B2FA" w14:textId="01F77EE4" w:rsidR="00E216AA" w:rsidRDefault="004108C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Drafted</w:t>
      </w:r>
      <w:r w:rsidR="000346B5">
        <w:rPr>
          <w:rFonts w:ascii="Arial" w:eastAsia="MS Mincho" w:hAnsi="Arial" w:cs="Arial"/>
          <w:color w:val="000000"/>
          <w:sz w:val="19"/>
          <w:szCs w:val="19"/>
          <w:lang w:eastAsia="ja-JP"/>
        </w:rPr>
        <w:t>/Edited</w:t>
      </w:r>
      <w:r>
        <w:rPr>
          <w:rFonts w:ascii="Arial" w:eastAsia="MS Mincho" w:hAnsi="Arial" w:cs="Arial"/>
          <w:color w:val="000000"/>
          <w:sz w:val="19"/>
          <w:szCs w:val="19"/>
          <w:lang w:eastAsia="ja-JP"/>
        </w:rPr>
        <w:t xml:space="preserve"> several issue briefs on the extension of social protection to workers in the informal economy (listed in the publication section below).</w:t>
      </w:r>
    </w:p>
    <w:p w14:paraId="2C177372" w14:textId="74814928" w:rsidR="004108C5" w:rsidRDefault="004108C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 chapter on social protection and disability for World Social Protection Report 2017/18.</w:t>
      </w:r>
    </w:p>
    <w:p w14:paraId="5C9C554D" w14:textId="4359341E" w:rsidR="004108C5" w:rsidRDefault="004108C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 policy brief on poverty targeting</w:t>
      </w:r>
      <w:r w:rsidR="000346B5">
        <w:rPr>
          <w:rFonts w:ascii="Arial" w:eastAsia="MS Mincho" w:hAnsi="Arial" w:cs="Arial"/>
          <w:color w:val="000000"/>
          <w:sz w:val="19"/>
          <w:szCs w:val="19"/>
          <w:lang w:eastAsia="ja-JP"/>
        </w:rPr>
        <w:t xml:space="preserve"> for social assistance.</w:t>
      </w:r>
    </w:p>
    <w:p w14:paraId="529E0898" w14:textId="7834C8A1" w:rsidR="000346B5" w:rsidRDefault="000346B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Edited an unguided online course on social protection.</w:t>
      </w:r>
    </w:p>
    <w:p w14:paraId="0C0CB996" w14:textId="0E7FEEB6" w:rsidR="000346B5" w:rsidRPr="004108C5" w:rsidRDefault="000346B5" w:rsidP="00FC2083">
      <w:pPr>
        <w:pStyle w:val="ListParagraph"/>
        <w:widowControl w:val="0"/>
        <w:numPr>
          <w:ilvl w:val="0"/>
          <w:numId w:val="1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w:t>
      </w:r>
      <w:r w:rsidR="00365CB0">
        <w:rPr>
          <w:rFonts w:ascii="Arial" w:eastAsia="MS Mincho" w:hAnsi="Arial" w:cs="Arial"/>
          <w:color w:val="000000"/>
          <w:sz w:val="19"/>
          <w:szCs w:val="19"/>
          <w:lang w:eastAsia="ja-JP"/>
        </w:rPr>
        <w:t xml:space="preserve"> policy brief on apprenticeship and social protection.</w:t>
      </w:r>
    </w:p>
    <w:p w14:paraId="78A41C13" w14:textId="0CE0FE89" w:rsidR="00220B82" w:rsidRDefault="00220B82" w:rsidP="00220B82">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2013</w:t>
      </w:r>
      <w:r w:rsidRPr="00011D44">
        <w:rPr>
          <w:rFonts w:ascii="Arial" w:hAnsi="Arial" w:cs="Arial"/>
          <w:b/>
          <w:color w:val="000000"/>
          <w:spacing w:val="-3"/>
          <w:sz w:val="19"/>
          <w:szCs w:val="19"/>
        </w:rPr>
        <w:t xml:space="preserve"> </w:t>
      </w:r>
      <w:r w:rsidRPr="00011D44">
        <w:rPr>
          <w:rFonts w:ascii="Arial" w:hAnsi="Arial" w:cs="Arial"/>
          <w:b/>
          <w:color w:val="000000"/>
          <w:sz w:val="19"/>
          <w:szCs w:val="19"/>
        </w:rPr>
        <w:t>-</w:t>
      </w:r>
      <w:r w:rsidRPr="00011D44">
        <w:rPr>
          <w:rFonts w:ascii="Arial" w:hAnsi="Arial" w:cs="Arial"/>
          <w:b/>
          <w:color w:val="000000"/>
          <w:spacing w:val="-1"/>
          <w:sz w:val="19"/>
          <w:szCs w:val="19"/>
        </w:rPr>
        <w:t xml:space="preserve"> </w:t>
      </w:r>
      <w:r>
        <w:rPr>
          <w:rFonts w:ascii="Arial" w:hAnsi="Arial" w:cs="Arial"/>
          <w:b/>
          <w:color w:val="000000"/>
          <w:spacing w:val="1"/>
          <w:sz w:val="19"/>
          <w:szCs w:val="19"/>
        </w:rPr>
        <w:t>2016</w:t>
      </w:r>
      <w:r w:rsidRPr="00011D44">
        <w:rPr>
          <w:rFonts w:ascii="Arial" w:hAnsi="Arial" w:cs="Arial"/>
          <w:b/>
          <w:color w:val="000000"/>
          <w:sz w:val="19"/>
          <w:szCs w:val="19"/>
        </w:rPr>
        <w:tab/>
      </w:r>
      <w:r>
        <w:rPr>
          <w:rFonts w:ascii="Arial" w:hAnsi="Arial" w:cs="Arial"/>
          <w:b/>
          <w:color w:val="000000"/>
          <w:sz w:val="19"/>
          <w:szCs w:val="19"/>
        </w:rPr>
        <w:t xml:space="preserve">Advisory </w:t>
      </w:r>
      <w:r w:rsidRPr="00011D44">
        <w:rPr>
          <w:rFonts w:ascii="Arial" w:hAnsi="Arial" w:cs="Arial"/>
          <w:b/>
          <w:color w:val="000000"/>
          <w:sz w:val="19"/>
          <w:szCs w:val="19"/>
        </w:rPr>
        <w:t>Member, Social Protection Network, JICA</w:t>
      </w:r>
    </w:p>
    <w:p w14:paraId="4AD5EDBA" w14:textId="25D5A499" w:rsidR="00220B82" w:rsidRPr="00011D44" w:rsidRDefault="00220B82" w:rsidP="00220B82">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Social Security Network is one of knowledge management networks within JICA and holds internal resource persons on social protection, headed by Deputy Director General of Human Development Department (HDD) and Director of Social Security Division (SSD). The network aims to discuss various social protection issues and advise HDD and SSD at policy levels and project approaches/designs. I </w:t>
      </w:r>
      <w:r w:rsidR="00CF0A5A">
        <w:rPr>
          <w:rFonts w:ascii="Arial" w:eastAsia="MS Mincho" w:hAnsi="Arial" w:cs="Arial"/>
          <w:color w:val="000000"/>
          <w:sz w:val="19"/>
          <w:szCs w:val="19"/>
          <w:lang w:eastAsia="ja-JP"/>
        </w:rPr>
        <w:t>w</w:t>
      </w:r>
      <w:r w:rsidRPr="00011D44">
        <w:rPr>
          <w:rFonts w:ascii="Arial" w:eastAsia="MS Mincho" w:hAnsi="Arial" w:cs="Arial"/>
          <w:color w:val="000000"/>
          <w:sz w:val="19"/>
          <w:szCs w:val="19"/>
          <w:lang w:eastAsia="ja-JP"/>
        </w:rPr>
        <w:t>a</w:t>
      </w:r>
      <w:r w:rsidR="00CF0A5A">
        <w:rPr>
          <w:rFonts w:ascii="Arial" w:eastAsia="MS Mincho" w:hAnsi="Arial" w:cs="Arial"/>
          <w:color w:val="000000"/>
          <w:sz w:val="19"/>
          <w:szCs w:val="19"/>
          <w:lang w:eastAsia="ja-JP"/>
        </w:rPr>
        <w:t>s</w:t>
      </w:r>
      <w:r w:rsidRPr="00011D44">
        <w:rPr>
          <w:rFonts w:ascii="Arial" w:eastAsia="MS Mincho" w:hAnsi="Arial" w:cs="Arial"/>
          <w:color w:val="000000"/>
          <w:sz w:val="19"/>
          <w:szCs w:val="19"/>
          <w:lang w:eastAsia="ja-JP"/>
        </w:rPr>
        <w:t xml:space="preserve"> one of 20 members and responsible to:</w:t>
      </w:r>
    </w:p>
    <w:p w14:paraId="0C0DD6E9"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Advise SSD on social protection (particularly social transfers).</w:t>
      </w:r>
    </w:p>
    <w:p w14:paraId="09FA500F"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Comment on SSD's assistance strategy papers.</w:t>
      </w:r>
    </w:p>
    <w:p w14:paraId="62DE17C1"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Advise SDD's survey teams on scopes, approaches and designs.</w:t>
      </w:r>
    </w:p>
    <w:p w14:paraId="7D422BD0"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Update international discussion on social protection for SSD.</w:t>
      </w:r>
    </w:p>
    <w:p w14:paraId="6E97CF8F" w14:textId="77777777" w:rsidR="00220B82" w:rsidRPr="00011D44" w:rsidRDefault="00220B82" w:rsidP="00220B82">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51028AAC" w14:textId="77777777" w:rsidR="00220B82" w:rsidRPr="00011D44"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Participated in and commented on the strategy paper on disability and social protection for the future assistance.</w:t>
      </w:r>
    </w:p>
    <w:p w14:paraId="698ECDB6" w14:textId="77777777" w:rsidR="00220B82"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Conducted a seminar on designing social protection instruments particularly on cash transfers, using case studies of Kenyan CCT programme for Orphans and Vulnerable Children, and Cambodian programme for the poor households.</w:t>
      </w:r>
    </w:p>
    <w:p w14:paraId="2676A82B" w14:textId="77777777" w:rsidR="00220B82" w:rsidRPr="00011D44"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Commented several policy papers of social security division in distance.</w:t>
      </w:r>
    </w:p>
    <w:p w14:paraId="7076BBDC" w14:textId="1D91C325" w:rsidR="00220B82" w:rsidRPr="00011D44" w:rsidRDefault="00220B82" w:rsidP="00220B82">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 xml:space="preserve">2014 - </w:t>
      </w:r>
      <w:r>
        <w:rPr>
          <w:rFonts w:ascii="Arial" w:hAnsi="Arial" w:cs="Arial"/>
          <w:b/>
          <w:color w:val="000000"/>
          <w:sz w:val="19"/>
          <w:szCs w:val="19"/>
        </w:rPr>
        <w:t>2016</w:t>
      </w:r>
      <w:r w:rsidRPr="00011D44">
        <w:rPr>
          <w:rFonts w:ascii="Arial" w:hAnsi="Arial" w:cs="Arial"/>
          <w:b/>
          <w:color w:val="000000"/>
          <w:sz w:val="19"/>
          <w:szCs w:val="19"/>
        </w:rPr>
        <w:tab/>
        <w:t>Representative, JICA USA Office</w:t>
      </w:r>
    </w:p>
    <w:p w14:paraId="4BA75983" w14:textId="77777777" w:rsidR="00E216AA"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195FF67B" w14:textId="77777777" w:rsidR="00D17193" w:rsidRPr="00C671B8" w:rsidRDefault="00D17193"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Responsible for office management (treasury, procurement, contract and staff management </w:t>
      </w:r>
      <w:proofErr w:type="spellStart"/>
      <w:r w:rsidRPr="00C671B8">
        <w:rPr>
          <w:rFonts w:ascii="Arial" w:eastAsia="MS Mincho" w:hAnsi="Arial" w:cs="Arial"/>
          <w:color w:val="000000"/>
          <w:sz w:val="19"/>
          <w:szCs w:val="19"/>
          <w:lang w:eastAsia="ja-JP"/>
        </w:rPr>
        <w:t>etc</w:t>
      </w:r>
      <w:proofErr w:type="spellEnd"/>
      <w:r w:rsidRPr="00C671B8">
        <w:rPr>
          <w:rFonts w:ascii="Arial" w:eastAsia="MS Mincho" w:hAnsi="Arial" w:cs="Arial"/>
          <w:color w:val="000000"/>
          <w:sz w:val="19"/>
          <w:szCs w:val="19"/>
          <w:lang w:eastAsia="ja-JP"/>
        </w:rPr>
        <w:t>).</w:t>
      </w:r>
    </w:p>
    <w:p w14:paraId="4317121D" w14:textId="006C65A0" w:rsidR="008A3D4A" w:rsidRP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Various management tasks including staff management and recruitment.</w:t>
      </w:r>
    </w:p>
    <w:p w14:paraId="1611CACE" w14:textId="77777777" w:rsidR="00220B82" w:rsidRPr="00D17193" w:rsidRDefault="00220B82"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D17193">
        <w:rPr>
          <w:rFonts w:ascii="Arial" w:eastAsia="MS Mincho" w:hAnsi="Arial" w:cs="Arial"/>
          <w:color w:val="000000"/>
          <w:sz w:val="19"/>
          <w:szCs w:val="19"/>
          <w:lang w:eastAsia="ja-JP"/>
        </w:rPr>
        <w:t>External relations with UN agencies, US Government and research institutes, in particular on post-2015 agenda.</w:t>
      </w:r>
    </w:p>
    <w:p w14:paraId="3CAB9F83" w14:textId="77777777" w:rsid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 procurement and coordination for Japan's emergency assistance for Latin American regions.</w:t>
      </w:r>
    </w:p>
    <w:p w14:paraId="44BB304E" w14:textId="77777777" w:rsid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 strategies for organisational activities</w:t>
      </w:r>
    </w:p>
    <w:p w14:paraId="42357DF5" w14:textId="79445E40" w:rsidR="008A3D4A" w:rsidRP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Manage </w:t>
      </w:r>
      <w:r w:rsidRPr="00C671B8">
        <w:rPr>
          <w:rFonts w:ascii="Arial" w:eastAsia="MS Mincho" w:hAnsi="Arial" w:cs="Arial"/>
          <w:color w:val="000000"/>
          <w:sz w:val="19"/>
          <w:szCs w:val="19"/>
          <w:lang w:eastAsia="ja-JP"/>
        </w:rPr>
        <w:t xml:space="preserve">research </w:t>
      </w:r>
      <w:r>
        <w:rPr>
          <w:rFonts w:ascii="Arial" w:eastAsia="MS Mincho" w:hAnsi="Arial" w:cs="Arial"/>
          <w:color w:val="000000"/>
          <w:sz w:val="19"/>
          <w:szCs w:val="19"/>
          <w:lang w:eastAsia="ja-JP"/>
        </w:rPr>
        <w:t xml:space="preserve">projects in collaboration with </w:t>
      </w:r>
      <w:r w:rsidRPr="00C671B8">
        <w:rPr>
          <w:rFonts w:ascii="Arial" w:eastAsia="MS Mincho" w:hAnsi="Arial" w:cs="Arial"/>
          <w:color w:val="000000"/>
          <w:sz w:val="19"/>
          <w:szCs w:val="19"/>
          <w:lang w:eastAsia="ja-JP"/>
        </w:rPr>
        <w:t>Brookings, CSIS, Columbia University</w:t>
      </w:r>
      <w:r>
        <w:rPr>
          <w:rFonts w:ascii="Arial" w:eastAsia="MS Mincho" w:hAnsi="Arial" w:cs="Arial"/>
          <w:color w:val="000000"/>
          <w:sz w:val="19"/>
          <w:szCs w:val="19"/>
          <w:lang w:eastAsia="ja-JP"/>
        </w:rPr>
        <w:t>, and Georgetown University etc</w:t>
      </w:r>
      <w:r w:rsidRPr="00C671B8">
        <w:rPr>
          <w:rFonts w:ascii="Arial" w:eastAsia="MS Mincho" w:hAnsi="Arial" w:cs="Arial"/>
          <w:color w:val="000000"/>
          <w:sz w:val="19"/>
          <w:szCs w:val="19"/>
          <w:lang w:eastAsia="ja-JP"/>
        </w:rPr>
        <w:t>.</w:t>
      </w:r>
    </w:p>
    <w:p w14:paraId="06BE2E8D" w14:textId="46303968" w:rsidR="00220B82" w:rsidRPr="008A3D4A" w:rsidRDefault="00D17193"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8A3D4A">
        <w:rPr>
          <w:rFonts w:ascii="Arial" w:eastAsia="MS Mincho" w:hAnsi="Arial" w:cs="Arial"/>
          <w:color w:val="000000"/>
          <w:sz w:val="19"/>
          <w:szCs w:val="19"/>
          <w:lang w:eastAsia="ja-JP"/>
        </w:rPr>
        <w:t>Research on chronic poverty in Cambodia, a contribution to</w:t>
      </w:r>
      <w:r w:rsidR="00220B82" w:rsidRPr="008A3D4A">
        <w:rPr>
          <w:rFonts w:ascii="Arial" w:eastAsia="MS Mincho" w:hAnsi="Arial" w:cs="Arial"/>
          <w:color w:val="000000"/>
          <w:sz w:val="19"/>
          <w:szCs w:val="19"/>
          <w:lang w:eastAsia="ja-JP"/>
        </w:rPr>
        <w:t xml:space="preserve"> </w:t>
      </w:r>
      <w:r w:rsidR="008A3D4A" w:rsidRPr="008A3D4A">
        <w:rPr>
          <w:rFonts w:ascii="Arial" w:eastAsia="MS Mincho" w:hAnsi="Arial" w:cs="Arial"/>
          <w:color w:val="000000"/>
          <w:sz w:val="19"/>
          <w:szCs w:val="19"/>
          <w:lang w:eastAsia="ja-JP"/>
        </w:rPr>
        <w:t>the IDS-AFD-JICA joint publication on Quality of Growth</w:t>
      </w:r>
      <w:r w:rsidR="00220B82" w:rsidRPr="008A3D4A">
        <w:rPr>
          <w:rFonts w:ascii="Arial" w:eastAsia="MS Mincho" w:hAnsi="Arial" w:cs="Arial"/>
          <w:color w:val="000000"/>
          <w:sz w:val="19"/>
          <w:szCs w:val="19"/>
          <w:lang w:eastAsia="ja-JP"/>
        </w:rPr>
        <w:t>.</w:t>
      </w:r>
    </w:p>
    <w:p w14:paraId="4A93E7D2" w14:textId="77777777" w:rsidR="00E216AA" w:rsidRPr="00C671B8"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6254B93A" w14:textId="663E7939" w:rsidR="00A13633" w:rsidRPr="00A13633"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Recruited/Supervised staff members (Human Resource)</w:t>
      </w:r>
    </w:p>
    <w:p w14:paraId="05BD5BCC" w14:textId="6BBD7E6B" w:rsidR="00A13633" w:rsidRPr="00A13633"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Headed/Managed legal/procurement/finance/administration sections (General Affairs and Finance).</w:t>
      </w:r>
    </w:p>
    <w:p w14:paraId="16F9ACA4" w14:textId="77777777" w:rsidR="007E3640" w:rsidRPr="007E3640"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 xml:space="preserve">Coordinated joint research projects (Brookings, CSIS, </w:t>
      </w:r>
      <w:proofErr w:type="gramStart"/>
      <w:r>
        <w:rPr>
          <w:rFonts w:ascii="Arial" w:eastAsia="MS Mincho" w:hAnsi="Arial" w:cs="Arial"/>
          <w:color w:val="000000"/>
          <w:sz w:val="19"/>
          <w:szCs w:val="19"/>
          <w:lang w:eastAsia="ja-JP"/>
        </w:rPr>
        <w:t>Columbia</w:t>
      </w:r>
      <w:proofErr w:type="gramEnd"/>
      <w:r>
        <w:rPr>
          <w:rFonts w:ascii="Arial" w:eastAsia="MS Mincho" w:hAnsi="Arial" w:cs="Arial"/>
          <w:color w:val="000000"/>
          <w:sz w:val="19"/>
          <w:szCs w:val="19"/>
          <w:lang w:eastAsia="ja-JP"/>
        </w:rPr>
        <w:t xml:space="preserve"> University etc.)</w:t>
      </w:r>
      <w:r w:rsidR="007E3640">
        <w:rPr>
          <w:rFonts w:ascii="Arial" w:eastAsia="MS Mincho" w:hAnsi="Arial" w:cs="Arial"/>
          <w:color w:val="000000"/>
          <w:sz w:val="19"/>
          <w:szCs w:val="19"/>
          <w:lang w:eastAsia="ja-JP"/>
        </w:rPr>
        <w:t>.</w:t>
      </w:r>
    </w:p>
    <w:p w14:paraId="5FA7BB24" w14:textId="431BCDAC" w:rsidR="00A13633" w:rsidRPr="00A13633"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L</w:t>
      </w:r>
      <w:r w:rsidRPr="007E3640">
        <w:rPr>
          <w:rFonts w:ascii="Arial" w:eastAsia="MS Mincho" w:hAnsi="Arial" w:cs="Arial"/>
          <w:color w:val="000000"/>
          <w:sz w:val="19"/>
          <w:szCs w:val="19"/>
          <w:lang w:eastAsia="ja-JP"/>
        </w:rPr>
        <w:t xml:space="preserve">aunched </w:t>
      </w:r>
      <w:r>
        <w:rPr>
          <w:rFonts w:ascii="Arial" w:eastAsia="MS Mincho" w:hAnsi="Arial" w:cs="Arial"/>
          <w:color w:val="000000"/>
          <w:sz w:val="19"/>
          <w:szCs w:val="19"/>
          <w:lang w:eastAsia="ja-JP"/>
        </w:rPr>
        <w:t xml:space="preserve">several research products (The Last Mile, </w:t>
      </w:r>
      <w:r w:rsidRPr="007E3640">
        <w:rPr>
          <w:rFonts w:ascii="Arial" w:eastAsia="MS Mincho" w:hAnsi="Arial" w:cs="Arial"/>
          <w:color w:val="000000"/>
          <w:sz w:val="19"/>
          <w:szCs w:val="19"/>
          <w:lang w:eastAsia="ja-JP"/>
        </w:rPr>
        <w:t>Brookings</w:t>
      </w:r>
      <w:r>
        <w:rPr>
          <w:rFonts w:ascii="Arial" w:eastAsia="MS Mincho" w:hAnsi="Arial" w:cs="Arial"/>
          <w:color w:val="000000"/>
          <w:sz w:val="19"/>
          <w:szCs w:val="19"/>
          <w:lang w:eastAsia="ja-JP"/>
        </w:rPr>
        <w:t>;</w:t>
      </w:r>
      <w:r w:rsidRPr="007E3640">
        <w:rPr>
          <w:rFonts w:ascii="Arial" w:eastAsia="MS Mincho" w:hAnsi="Arial" w:cs="Arial"/>
          <w:color w:val="000000"/>
          <w:sz w:val="19"/>
          <w:szCs w:val="19"/>
          <w:lang w:eastAsia="ja-JP"/>
        </w:rPr>
        <w:t xml:space="preserve"> Economic Transformation in Africa</w:t>
      </w:r>
      <w:r>
        <w:rPr>
          <w:rFonts w:ascii="Arial" w:eastAsia="MS Mincho" w:hAnsi="Arial" w:cs="Arial"/>
          <w:color w:val="000000"/>
          <w:sz w:val="19"/>
          <w:szCs w:val="19"/>
          <w:lang w:eastAsia="ja-JP"/>
        </w:rPr>
        <w:t>,</w:t>
      </w:r>
      <w:r w:rsidRPr="007E3640">
        <w:rPr>
          <w:rFonts w:ascii="Arial" w:eastAsia="MS Mincho" w:hAnsi="Arial" w:cs="Arial"/>
          <w:color w:val="000000"/>
          <w:sz w:val="19"/>
          <w:szCs w:val="19"/>
          <w:lang w:eastAsia="ja-JP"/>
        </w:rPr>
        <w:t xml:space="preserve"> </w:t>
      </w:r>
      <w:proofErr w:type="spellStart"/>
      <w:r w:rsidRPr="007E3640">
        <w:rPr>
          <w:rFonts w:ascii="Arial" w:eastAsia="MS Mincho" w:hAnsi="Arial" w:cs="Arial"/>
          <w:color w:val="000000"/>
          <w:sz w:val="19"/>
          <w:szCs w:val="19"/>
          <w:lang w:eastAsia="ja-JP"/>
        </w:rPr>
        <w:t>S</w:t>
      </w:r>
      <w:r>
        <w:rPr>
          <w:rFonts w:ascii="Arial" w:eastAsia="MS Mincho" w:hAnsi="Arial" w:cs="Arial"/>
          <w:color w:val="000000"/>
          <w:sz w:val="19"/>
          <w:szCs w:val="19"/>
          <w:lang w:eastAsia="ja-JP"/>
        </w:rPr>
        <w:t>tiglitz</w:t>
      </w:r>
      <w:proofErr w:type="spellEnd"/>
      <w:r>
        <w:rPr>
          <w:rFonts w:ascii="Arial" w:eastAsia="MS Mincho" w:hAnsi="Arial" w:cs="Arial"/>
          <w:color w:val="000000"/>
          <w:sz w:val="19"/>
          <w:szCs w:val="19"/>
          <w:lang w:eastAsia="ja-JP"/>
        </w:rPr>
        <w:t>)</w:t>
      </w:r>
      <w:r w:rsidR="00A13633">
        <w:rPr>
          <w:rFonts w:ascii="Arial" w:eastAsia="MS Mincho" w:hAnsi="Arial" w:cs="Arial"/>
          <w:color w:val="000000"/>
          <w:sz w:val="19"/>
          <w:szCs w:val="19"/>
          <w:lang w:eastAsia="ja-JP"/>
        </w:rPr>
        <w:t>.</w:t>
      </w:r>
    </w:p>
    <w:p w14:paraId="66998034" w14:textId="77777777" w:rsidR="00AB6140"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AB6140">
        <w:rPr>
          <w:rFonts w:ascii="Arial" w:eastAsia="MS Mincho" w:hAnsi="Arial" w:cs="Arial"/>
          <w:color w:val="000000"/>
          <w:sz w:val="19"/>
          <w:szCs w:val="19"/>
          <w:lang w:eastAsia="ja-JP"/>
        </w:rPr>
        <w:t>Published</w:t>
      </w:r>
      <w:r w:rsidR="00AB6140" w:rsidRPr="00AB6140">
        <w:rPr>
          <w:rFonts w:ascii="Arial" w:eastAsia="MS Mincho" w:hAnsi="Arial" w:cs="Arial"/>
          <w:color w:val="000000"/>
          <w:sz w:val="19"/>
          <w:szCs w:val="19"/>
          <w:lang w:eastAsia="ja-JP"/>
        </w:rPr>
        <w:t xml:space="preserve"> a research paper on chronic poverty in Cambodia.</w:t>
      </w:r>
    </w:p>
    <w:p w14:paraId="3E8CB536" w14:textId="77777777" w:rsidR="007E3640" w:rsidRDefault="00AB61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AB6140">
        <w:rPr>
          <w:rFonts w:ascii="Arial" w:eastAsia="MS Mincho" w:hAnsi="Arial" w:cs="Arial"/>
          <w:color w:val="000000"/>
          <w:sz w:val="19"/>
          <w:szCs w:val="19"/>
          <w:lang w:eastAsia="ja-JP"/>
        </w:rPr>
        <w:t>Liaised</w:t>
      </w:r>
      <w:r>
        <w:rPr>
          <w:rFonts w:ascii="Arial" w:eastAsia="MS Mincho" w:hAnsi="Arial" w:cs="Arial"/>
          <w:color w:val="000000"/>
          <w:sz w:val="19"/>
          <w:szCs w:val="19"/>
          <w:lang w:eastAsia="ja-JP"/>
        </w:rPr>
        <w:t xml:space="preserve"> with USAID, US Government, research institutes, UN agencies etc.</w:t>
      </w:r>
    </w:p>
    <w:p w14:paraId="7C23853C" w14:textId="77777777" w:rsidR="007E3640"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Launched</w:t>
      </w:r>
      <w:r w:rsidRPr="007E3640">
        <w:rPr>
          <w:rFonts w:ascii="Arial" w:eastAsia="MS Mincho" w:hAnsi="Arial" w:cs="Arial"/>
          <w:color w:val="000000"/>
          <w:sz w:val="19"/>
          <w:szCs w:val="19"/>
          <w:lang w:eastAsia="ja-JP"/>
        </w:rPr>
        <w:t xml:space="preserve"> a research project on gender (Georgetown</w:t>
      </w:r>
      <w:r>
        <w:rPr>
          <w:rFonts w:ascii="Arial" w:eastAsia="MS Mincho" w:hAnsi="Arial" w:cs="Arial"/>
          <w:color w:val="000000"/>
          <w:sz w:val="19"/>
          <w:szCs w:val="19"/>
          <w:lang w:eastAsia="ja-JP"/>
        </w:rPr>
        <w:t xml:space="preserve"> University</w:t>
      </w:r>
      <w:r w:rsidRPr="007E3640">
        <w:rPr>
          <w:rFonts w:ascii="Arial" w:eastAsia="MS Mincho" w:hAnsi="Arial" w:cs="Arial"/>
          <w:color w:val="000000"/>
          <w:sz w:val="19"/>
          <w:szCs w:val="19"/>
          <w:lang w:eastAsia="ja-JP"/>
        </w:rPr>
        <w:t>) and innovation for poverty reduction (CSIS).</w:t>
      </w:r>
    </w:p>
    <w:p w14:paraId="3DF95C78" w14:textId="79BB452E" w:rsidR="007E3640" w:rsidRPr="007E3640"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Coordinated emergency assistance for Chile and Dominica as part of JICA’s disaster responses.</w:t>
      </w:r>
    </w:p>
    <w:p w14:paraId="3721959F" w14:textId="77777777" w:rsidR="00C671B8" w:rsidRPr="00011D44" w:rsidRDefault="00C46910" w:rsidP="00C671B8">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2013 - 2014</w:t>
      </w:r>
      <w:r w:rsidRPr="00011D44">
        <w:rPr>
          <w:rFonts w:ascii="Arial" w:hAnsi="Arial" w:cs="Arial"/>
          <w:b/>
          <w:color w:val="000000"/>
          <w:sz w:val="19"/>
          <w:szCs w:val="19"/>
        </w:rPr>
        <w:tab/>
        <w:t>Deputy Assistant Chief, JICA Research Institute, Japan</w:t>
      </w:r>
    </w:p>
    <w:p w14:paraId="372195A0"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3B447C1D" w14:textId="77777777" w:rsidR="00266BE3"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76774">
        <w:rPr>
          <w:rFonts w:ascii="Arial" w:eastAsia="MS Mincho" w:hAnsi="Arial" w:cs="Arial"/>
          <w:color w:val="000000"/>
          <w:sz w:val="19"/>
          <w:szCs w:val="19"/>
          <w:lang w:eastAsia="ja-JP"/>
        </w:rPr>
        <w:lastRenderedPageBreak/>
        <w:t>D</w:t>
      </w:r>
      <w:r>
        <w:rPr>
          <w:rFonts w:ascii="Arial" w:eastAsia="MS Mincho" w:hAnsi="Arial" w:cs="Arial"/>
          <w:color w:val="000000"/>
          <w:sz w:val="19"/>
          <w:szCs w:val="19"/>
          <w:lang w:eastAsia="ja-JP"/>
        </w:rPr>
        <w:t>evelop institutional strategies</w:t>
      </w:r>
      <w:r w:rsidR="00D61C7E">
        <w:rPr>
          <w:rFonts w:ascii="Arial" w:eastAsia="MS Mincho" w:hAnsi="Arial" w:cs="Arial"/>
          <w:color w:val="000000"/>
          <w:sz w:val="19"/>
          <w:szCs w:val="19"/>
          <w:lang w:eastAsia="ja-JP"/>
        </w:rPr>
        <w:t xml:space="preserve">, and involve in the </w:t>
      </w:r>
      <w:r w:rsidR="00D61C7E" w:rsidRPr="00076774">
        <w:rPr>
          <w:rFonts w:ascii="Arial" w:eastAsia="MS Mincho" w:hAnsi="Arial" w:cs="Arial"/>
          <w:color w:val="000000"/>
          <w:sz w:val="19"/>
          <w:szCs w:val="19"/>
          <w:lang w:eastAsia="ja-JP"/>
        </w:rPr>
        <w:t xml:space="preserve">decision-making </w:t>
      </w:r>
      <w:r w:rsidR="00D61C7E">
        <w:rPr>
          <w:rFonts w:ascii="Arial" w:eastAsia="MS Mincho" w:hAnsi="Arial" w:cs="Arial"/>
          <w:color w:val="000000"/>
          <w:sz w:val="19"/>
          <w:szCs w:val="19"/>
          <w:lang w:eastAsia="ja-JP"/>
        </w:rPr>
        <w:t xml:space="preserve">process </w:t>
      </w:r>
      <w:r w:rsidR="00D61C7E" w:rsidRPr="00076774">
        <w:rPr>
          <w:rFonts w:ascii="Arial" w:eastAsia="MS Mincho" w:hAnsi="Arial" w:cs="Arial"/>
          <w:color w:val="000000"/>
          <w:sz w:val="19"/>
          <w:szCs w:val="19"/>
          <w:lang w:eastAsia="ja-JP"/>
        </w:rPr>
        <w:t>for the institute's activities</w:t>
      </w:r>
      <w:r w:rsidR="00266BE3">
        <w:rPr>
          <w:rFonts w:ascii="Arial" w:eastAsia="MS Mincho" w:hAnsi="Arial" w:cs="Arial"/>
          <w:color w:val="000000"/>
          <w:sz w:val="19"/>
          <w:szCs w:val="19"/>
          <w:lang w:eastAsia="ja-JP"/>
        </w:rPr>
        <w:t>.</w:t>
      </w:r>
    </w:p>
    <w:p w14:paraId="745FD705" w14:textId="15A7BA0F" w:rsidR="00D61C7E" w:rsidRPr="00076774" w:rsidRDefault="00266BE3"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R</w:t>
      </w:r>
      <w:r w:rsidR="00D61C7E" w:rsidRPr="00076774">
        <w:rPr>
          <w:rFonts w:ascii="Arial" w:eastAsia="MS Mincho" w:hAnsi="Arial" w:cs="Arial"/>
          <w:color w:val="000000"/>
          <w:sz w:val="19"/>
          <w:szCs w:val="19"/>
          <w:lang w:eastAsia="ja-JP"/>
        </w:rPr>
        <w:t>epresent the institute on any matters of external</w:t>
      </w:r>
      <w:r w:rsidR="00D61C7E" w:rsidRPr="00076774">
        <w:rPr>
          <w:rFonts w:ascii="Arial" w:eastAsia="MS Mincho" w:hAnsi="Arial" w:cs="Arial" w:hint="eastAsia"/>
          <w:color w:val="000000"/>
          <w:sz w:val="19"/>
          <w:szCs w:val="19"/>
          <w:lang w:eastAsia="ja-JP"/>
        </w:rPr>
        <w:t xml:space="preserve"> </w:t>
      </w:r>
      <w:r w:rsidR="00D61C7E" w:rsidRPr="00076774">
        <w:rPr>
          <w:rFonts w:ascii="Arial" w:eastAsia="MS Mincho" w:hAnsi="Arial" w:cs="Arial"/>
          <w:color w:val="000000"/>
          <w:sz w:val="19"/>
          <w:szCs w:val="19"/>
          <w:lang w:eastAsia="ja-JP"/>
        </w:rPr>
        <w:t>relations.</w:t>
      </w:r>
    </w:p>
    <w:p w14:paraId="35F45F92" w14:textId="406B6B7A" w:rsidR="002A378F"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Lead operations in terms of </w:t>
      </w:r>
      <w:r w:rsidRPr="00C671B8">
        <w:rPr>
          <w:rFonts w:ascii="Arial" w:eastAsia="MS Mincho" w:hAnsi="Arial" w:cs="Arial"/>
          <w:color w:val="000000"/>
          <w:sz w:val="19"/>
          <w:szCs w:val="19"/>
          <w:lang w:eastAsia="ja-JP"/>
        </w:rPr>
        <w:t>plan</w:t>
      </w:r>
      <w:r>
        <w:rPr>
          <w:rFonts w:ascii="Arial" w:eastAsia="MS Mincho" w:hAnsi="Arial" w:cs="Arial"/>
          <w:color w:val="000000"/>
          <w:sz w:val="19"/>
          <w:szCs w:val="19"/>
          <w:lang w:eastAsia="ja-JP"/>
        </w:rPr>
        <w:t>ning</w:t>
      </w:r>
      <w:r w:rsidRPr="00C671B8">
        <w:rPr>
          <w:rFonts w:ascii="Arial" w:eastAsia="MS Mincho" w:hAnsi="Arial" w:cs="Arial"/>
          <w:color w:val="000000"/>
          <w:sz w:val="19"/>
          <w:szCs w:val="19"/>
          <w:lang w:eastAsia="ja-JP"/>
        </w:rPr>
        <w:t>, budget</w:t>
      </w:r>
      <w:r>
        <w:rPr>
          <w:rFonts w:ascii="Arial" w:eastAsia="MS Mincho" w:hAnsi="Arial" w:cs="Arial"/>
          <w:color w:val="000000"/>
          <w:sz w:val="19"/>
          <w:szCs w:val="19"/>
          <w:lang w:eastAsia="ja-JP"/>
        </w:rPr>
        <w:t xml:space="preserve">ing, procuring, recruiting and </w:t>
      </w:r>
      <w:r w:rsidRPr="00C671B8">
        <w:rPr>
          <w:rFonts w:ascii="Arial" w:eastAsia="MS Mincho" w:hAnsi="Arial" w:cs="Arial"/>
          <w:color w:val="000000"/>
          <w:sz w:val="19"/>
          <w:szCs w:val="19"/>
          <w:lang w:eastAsia="ja-JP"/>
        </w:rPr>
        <w:t>contract</w:t>
      </w:r>
      <w:r>
        <w:rPr>
          <w:rFonts w:ascii="Arial" w:eastAsia="MS Mincho" w:hAnsi="Arial" w:cs="Arial"/>
          <w:color w:val="000000"/>
          <w:sz w:val="19"/>
          <w:szCs w:val="19"/>
          <w:lang w:eastAsia="ja-JP"/>
        </w:rPr>
        <w:t>ing.</w:t>
      </w:r>
    </w:p>
    <w:p w14:paraId="0A9242AF" w14:textId="77777777" w:rsidR="00D61C7E" w:rsidRDefault="00D61C7E"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Lead</w:t>
      </w:r>
      <w:r w:rsidRPr="00C671B8">
        <w:rPr>
          <w:rFonts w:ascii="Arial" w:eastAsia="MS Mincho" w:hAnsi="Arial" w:cs="Arial"/>
          <w:color w:val="000000"/>
          <w:sz w:val="19"/>
          <w:szCs w:val="19"/>
          <w:lang w:eastAsia="ja-JP"/>
        </w:rPr>
        <w:t xml:space="preserve"> external relations</w:t>
      </w:r>
      <w:r>
        <w:rPr>
          <w:rFonts w:ascii="Arial" w:eastAsia="MS Mincho" w:hAnsi="Arial" w:cs="Arial"/>
          <w:color w:val="000000"/>
          <w:sz w:val="19"/>
          <w:szCs w:val="19"/>
          <w:lang w:eastAsia="ja-JP"/>
        </w:rPr>
        <w:t xml:space="preserve"> to explore further collaboration with international research institutes</w:t>
      </w:r>
      <w:r w:rsidRPr="00C671B8">
        <w:rPr>
          <w:rFonts w:ascii="Arial" w:eastAsia="MS Mincho" w:hAnsi="Arial" w:cs="Arial"/>
          <w:color w:val="000000"/>
          <w:sz w:val="19"/>
          <w:szCs w:val="19"/>
          <w:lang w:eastAsia="ja-JP"/>
        </w:rPr>
        <w:t>.</w:t>
      </w:r>
    </w:p>
    <w:p w14:paraId="1A9E27D9" w14:textId="11459195" w:rsidR="002A378F"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Manage and coordinate </w:t>
      </w:r>
      <w:r w:rsidR="00266BE3">
        <w:rPr>
          <w:rFonts w:ascii="Arial" w:eastAsia="MS Mincho" w:hAnsi="Arial" w:cs="Arial"/>
          <w:color w:val="000000"/>
          <w:sz w:val="19"/>
          <w:szCs w:val="19"/>
          <w:lang w:eastAsia="ja-JP"/>
        </w:rPr>
        <w:t>several</w:t>
      </w:r>
      <w:r w:rsidRPr="00C671B8">
        <w:rPr>
          <w:rFonts w:ascii="Arial" w:eastAsia="MS Mincho" w:hAnsi="Arial" w:cs="Arial"/>
          <w:color w:val="000000"/>
          <w:sz w:val="19"/>
          <w:szCs w:val="19"/>
          <w:lang w:eastAsia="ja-JP"/>
        </w:rPr>
        <w:t xml:space="preserve"> research projects</w:t>
      </w:r>
      <w:r w:rsidR="00266BE3">
        <w:rPr>
          <w:rFonts w:ascii="Arial" w:eastAsia="MS Mincho" w:hAnsi="Arial" w:cs="Arial"/>
          <w:color w:val="000000"/>
          <w:sz w:val="19"/>
          <w:szCs w:val="19"/>
          <w:lang w:eastAsia="ja-JP"/>
        </w:rPr>
        <w:t xml:space="preserve"> on poverty reduction and human development</w:t>
      </w:r>
      <w:r w:rsidRPr="00C671B8">
        <w:rPr>
          <w:rFonts w:ascii="Arial" w:eastAsia="MS Mincho" w:hAnsi="Arial" w:cs="Arial"/>
          <w:color w:val="000000"/>
          <w:sz w:val="19"/>
          <w:szCs w:val="19"/>
          <w:lang w:eastAsia="ja-JP"/>
        </w:rPr>
        <w:t>.</w:t>
      </w:r>
    </w:p>
    <w:p w14:paraId="2496BAB0" w14:textId="77777777" w:rsidR="00266BE3" w:rsidRPr="00C671B8" w:rsidRDefault="00266BE3"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Organise international conferences, events and seminars to launch research products.</w:t>
      </w:r>
    </w:p>
    <w:p w14:paraId="372195A1" w14:textId="32163277" w:rsidR="00C671B8" w:rsidRPr="00C671B8" w:rsidRDefault="00C671B8"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Conduct a research on "Chronic Poverty in Cambodia: Quality of Growth for Whom", as a part of IDS-</w:t>
      </w:r>
      <w:r w:rsidR="00307DDC">
        <w:rPr>
          <w:rFonts w:ascii="Arial" w:eastAsia="MS Mincho" w:hAnsi="Arial" w:cs="Arial"/>
          <w:color w:val="000000"/>
          <w:sz w:val="19"/>
          <w:szCs w:val="19"/>
          <w:lang w:eastAsia="ja-JP"/>
        </w:rPr>
        <w:t>AFD-</w:t>
      </w:r>
      <w:r w:rsidRPr="00C671B8">
        <w:rPr>
          <w:rFonts w:ascii="Arial" w:eastAsia="MS Mincho" w:hAnsi="Arial" w:cs="Arial"/>
          <w:color w:val="000000"/>
          <w:sz w:val="19"/>
          <w:szCs w:val="19"/>
          <w:lang w:eastAsia="ja-JP"/>
        </w:rPr>
        <w:t>JICA joint research projec</w:t>
      </w:r>
      <w:r w:rsidR="00307DDC">
        <w:rPr>
          <w:rFonts w:ascii="Arial" w:eastAsia="MS Mincho" w:hAnsi="Arial" w:cs="Arial"/>
          <w:color w:val="000000"/>
          <w:sz w:val="19"/>
          <w:szCs w:val="19"/>
          <w:lang w:eastAsia="ja-JP"/>
        </w:rPr>
        <w:t>t on</w:t>
      </w:r>
      <w:r w:rsidR="00307DDC" w:rsidRPr="00307DDC">
        <w:rPr>
          <w:rFonts w:ascii="Arial" w:eastAsia="MS Mincho" w:hAnsi="Arial" w:cs="Arial"/>
          <w:color w:val="000000"/>
          <w:sz w:val="19"/>
          <w:szCs w:val="19"/>
          <w:lang w:eastAsia="ja-JP"/>
        </w:rPr>
        <w:t xml:space="preserve"> </w:t>
      </w:r>
      <w:r w:rsidR="00307DDC" w:rsidRPr="00C671B8">
        <w:rPr>
          <w:rFonts w:ascii="Arial" w:eastAsia="MS Mincho" w:hAnsi="Arial" w:cs="Arial"/>
          <w:color w:val="000000"/>
          <w:sz w:val="19"/>
          <w:szCs w:val="19"/>
          <w:lang w:eastAsia="ja-JP"/>
        </w:rPr>
        <w:t>Quality of Growth (area of growth, poverty, and social development</w:t>
      </w:r>
      <w:r w:rsidR="00307DDC">
        <w:rPr>
          <w:rFonts w:ascii="Arial" w:eastAsia="MS Mincho" w:hAnsi="Arial" w:cs="Arial"/>
          <w:color w:val="000000"/>
          <w:sz w:val="19"/>
          <w:szCs w:val="19"/>
          <w:lang w:eastAsia="ja-JP"/>
        </w:rPr>
        <w:t>)</w:t>
      </w:r>
      <w:r w:rsidRPr="00C671B8">
        <w:rPr>
          <w:rFonts w:ascii="Arial" w:eastAsia="MS Mincho" w:hAnsi="Arial" w:cs="Arial"/>
          <w:color w:val="000000"/>
          <w:sz w:val="19"/>
          <w:szCs w:val="19"/>
          <w:lang w:eastAsia="ja-JP"/>
        </w:rPr>
        <w:t>.</w:t>
      </w:r>
    </w:p>
    <w:p w14:paraId="372195A6"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372195A7"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Contributed to papers, technical inputs, editing and project management as specified below.</w:t>
      </w:r>
    </w:p>
    <w:p w14:paraId="1D452A2B" w14:textId="22E45BF3" w:rsidR="00076774" w:rsidRDefault="00076774"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Recruited/Supervised </w:t>
      </w:r>
      <w:r w:rsidR="00307DDC">
        <w:rPr>
          <w:rFonts w:ascii="Arial" w:eastAsia="MS Mincho" w:hAnsi="Arial" w:cs="Arial"/>
          <w:color w:val="000000"/>
          <w:sz w:val="19"/>
          <w:szCs w:val="19"/>
          <w:lang w:eastAsia="ja-JP"/>
        </w:rPr>
        <w:t xml:space="preserve">research assistants and consultants </w:t>
      </w:r>
      <w:r>
        <w:rPr>
          <w:rFonts w:ascii="Arial" w:eastAsia="MS Mincho" w:hAnsi="Arial" w:cs="Arial"/>
          <w:color w:val="000000"/>
          <w:sz w:val="19"/>
          <w:szCs w:val="19"/>
          <w:lang w:eastAsia="ja-JP"/>
        </w:rPr>
        <w:t>(Human Resource).</w:t>
      </w:r>
    </w:p>
    <w:p w14:paraId="4C551265" w14:textId="64E80479" w:rsidR="00076774" w:rsidRPr="00266BE3" w:rsidRDefault="00076774"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Managed legal/procurement/finance/administration tasks (General Affairs and Finance).</w:t>
      </w:r>
    </w:p>
    <w:p w14:paraId="671CAC77" w14:textId="2486E749" w:rsidR="00266BE3" w:rsidRPr="00C671B8" w:rsidRDefault="00266BE3"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/Coordinate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7</w:t>
      </w:r>
      <w:r w:rsidRPr="00C671B8">
        <w:rPr>
          <w:rFonts w:ascii="Arial" w:eastAsia="MS Mincho" w:hAnsi="Arial" w:cs="Arial"/>
          <w:color w:val="000000"/>
          <w:sz w:val="19"/>
          <w:szCs w:val="19"/>
          <w:lang w:eastAsia="ja-JP"/>
        </w:rPr>
        <w:t xml:space="preserve"> research projects.</w:t>
      </w:r>
    </w:p>
    <w:p w14:paraId="3255F5B9" w14:textId="5D3194CF" w:rsidR="00307DDC" w:rsidRDefault="00307DDC"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Published a book chapter </w:t>
      </w:r>
      <w:r w:rsidRPr="00C671B8">
        <w:rPr>
          <w:rFonts w:ascii="Arial" w:eastAsia="MS Mincho" w:hAnsi="Arial" w:cs="Arial"/>
          <w:color w:val="000000"/>
          <w:sz w:val="19"/>
          <w:szCs w:val="19"/>
          <w:lang w:eastAsia="ja-JP"/>
        </w:rPr>
        <w:t>"Chronic Poverty in Cambodia: Quality of Growth for Whom", as a part of IDS-JICA joint research project</w:t>
      </w:r>
      <w:r>
        <w:rPr>
          <w:rFonts w:ascii="Arial" w:eastAsia="MS Mincho" w:hAnsi="Arial" w:cs="Arial"/>
          <w:color w:val="000000"/>
          <w:sz w:val="19"/>
          <w:szCs w:val="19"/>
          <w:lang w:eastAsia="ja-JP"/>
        </w:rPr>
        <w:t>.</w:t>
      </w:r>
    </w:p>
    <w:p w14:paraId="372195A8" w14:textId="1BE2D1E2" w:rsidR="00C671B8" w:rsidRPr="00C671B8" w:rsidRDefault="00307DDC"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Launched a book </w:t>
      </w:r>
      <w:r>
        <w:t>“</w:t>
      </w:r>
      <w:r w:rsidRPr="00307DDC">
        <w:rPr>
          <w:rFonts w:ascii="Arial" w:eastAsia="MS Mincho" w:hAnsi="Arial" w:cs="Arial"/>
          <w:color w:val="000000"/>
          <w:sz w:val="19"/>
          <w:szCs w:val="19"/>
          <w:lang w:eastAsia="ja-JP"/>
        </w:rPr>
        <w:t>Growth is Dead, Long Live Growth: The Quality of Economic Growth and Why it Matters</w:t>
      </w:r>
      <w:r>
        <w:rPr>
          <w:rFonts w:ascii="Arial" w:eastAsia="MS Mincho" w:hAnsi="Arial" w:cs="Arial"/>
          <w:color w:val="000000"/>
          <w:sz w:val="19"/>
          <w:szCs w:val="19"/>
          <w:lang w:eastAsia="ja-JP"/>
        </w:rPr>
        <w:t xml:space="preserve">” as a final product of the </w:t>
      </w:r>
      <w:r w:rsidRPr="00C671B8">
        <w:rPr>
          <w:rFonts w:ascii="Arial" w:eastAsia="MS Mincho" w:hAnsi="Arial" w:cs="Arial"/>
          <w:color w:val="000000"/>
          <w:sz w:val="19"/>
          <w:szCs w:val="19"/>
          <w:lang w:eastAsia="ja-JP"/>
        </w:rPr>
        <w:t>IDS-</w:t>
      </w:r>
      <w:r>
        <w:rPr>
          <w:rFonts w:ascii="Arial" w:eastAsia="MS Mincho" w:hAnsi="Arial" w:cs="Arial"/>
          <w:color w:val="000000"/>
          <w:sz w:val="19"/>
          <w:szCs w:val="19"/>
          <w:lang w:eastAsia="ja-JP"/>
        </w:rPr>
        <w:t>AFD-</w:t>
      </w:r>
      <w:r w:rsidRPr="00C671B8">
        <w:rPr>
          <w:rFonts w:ascii="Arial" w:eastAsia="MS Mincho" w:hAnsi="Arial" w:cs="Arial"/>
          <w:color w:val="000000"/>
          <w:sz w:val="19"/>
          <w:szCs w:val="19"/>
          <w:lang w:eastAsia="ja-JP"/>
        </w:rPr>
        <w:t>JICA joint research project</w:t>
      </w:r>
      <w:r w:rsidR="00C671B8" w:rsidRPr="00C671B8">
        <w:rPr>
          <w:rFonts w:ascii="Arial" w:eastAsia="MS Mincho" w:hAnsi="Arial" w:cs="Arial"/>
          <w:color w:val="000000"/>
          <w:sz w:val="19"/>
          <w:szCs w:val="19"/>
          <w:lang w:eastAsia="ja-JP"/>
        </w:rPr>
        <w:t>.</w:t>
      </w:r>
    </w:p>
    <w:p w14:paraId="372195A9" w14:textId="42B2E449" w:rsidR="00C671B8" w:rsidRPr="00700C6E" w:rsidRDefault="00D5160F"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Pr>
          <w:rFonts w:ascii="Arial" w:eastAsia="MS Mincho" w:hAnsi="Arial" w:cs="Arial"/>
          <w:color w:val="000000"/>
          <w:sz w:val="19"/>
          <w:szCs w:val="19"/>
          <w:lang w:eastAsia="ja-JP"/>
        </w:rPr>
        <w:t xml:space="preserve">Coordinated joint research projects </w:t>
      </w:r>
      <w:r w:rsidR="00C671B8" w:rsidRPr="00C671B8">
        <w:rPr>
          <w:rFonts w:ascii="Arial" w:eastAsia="MS Mincho" w:hAnsi="Arial" w:cs="Arial"/>
          <w:color w:val="000000"/>
          <w:sz w:val="19"/>
          <w:szCs w:val="19"/>
          <w:lang w:eastAsia="ja-JP"/>
        </w:rPr>
        <w:t xml:space="preserve">with Initiative for Policy Dialogue at Columbia University on Industrial </w:t>
      </w:r>
      <w:r w:rsidR="00C671B8" w:rsidRPr="00700C6E">
        <w:rPr>
          <w:rFonts w:ascii="Arial" w:eastAsia="MS Mincho" w:hAnsi="Arial" w:cs="Arial"/>
          <w:color w:val="000000"/>
          <w:sz w:val="19"/>
          <w:szCs w:val="19"/>
          <w:lang w:eastAsia="ja-JP"/>
        </w:rPr>
        <w:t>Development.</w:t>
      </w:r>
    </w:p>
    <w:p w14:paraId="372195AA" w14:textId="70A57BA0" w:rsidR="00C671B8" w:rsidRPr="00700C6E" w:rsidRDefault="001502BC"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sidRPr="00700C6E">
        <w:rPr>
          <w:rFonts w:ascii="Arial" w:hAnsi="Arial" w:cs="Arial"/>
          <w:sz w:val="19"/>
          <w:szCs w:val="19"/>
        </w:rPr>
        <w:t>Launched</w:t>
      </w:r>
      <w:r w:rsidR="00C671B8" w:rsidRPr="00700C6E">
        <w:rPr>
          <w:rFonts w:ascii="Arial" w:hAnsi="Arial" w:cs="Arial"/>
          <w:sz w:val="19"/>
          <w:szCs w:val="19"/>
        </w:rPr>
        <w:t xml:space="preserve"> a book on African development "Africa 2050: Realizing the Continent's Full Potential" from Oxford University Press</w:t>
      </w:r>
      <w:r w:rsidRPr="00700C6E">
        <w:rPr>
          <w:rFonts w:ascii="Arial" w:hAnsi="Arial" w:cs="Arial"/>
          <w:sz w:val="19"/>
          <w:szCs w:val="19"/>
        </w:rPr>
        <w:t>, while inviting All the African Presidents, Prime Ministers and Finance Ministers</w:t>
      </w:r>
      <w:r w:rsidR="00C671B8" w:rsidRPr="00700C6E">
        <w:rPr>
          <w:rFonts w:ascii="Arial" w:hAnsi="Arial" w:cs="Arial"/>
          <w:sz w:val="19"/>
          <w:szCs w:val="19"/>
        </w:rPr>
        <w:t>. I was responsible for concept, budget allocation, con</w:t>
      </w:r>
      <w:r w:rsidRPr="00700C6E">
        <w:rPr>
          <w:rFonts w:ascii="Arial" w:hAnsi="Arial" w:cs="Arial"/>
          <w:sz w:val="19"/>
          <w:szCs w:val="19"/>
        </w:rPr>
        <w:t>tract and</w:t>
      </w:r>
      <w:r w:rsidR="00C671B8" w:rsidRPr="00700C6E">
        <w:rPr>
          <w:rFonts w:ascii="Arial" w:hAnsi="Arial" w:cs="Arial"/>
          <w:sz w:val="19"/>
          <w:szCs w:val="19"/>
        </w:rPr>
        <w:t xml:space="preserve"> edit on behalf of Director of JICA Research Institute.</w:t>
      </w:r>
    </w:p>
    <w:p w14:paraId="372195AB" w14:textId="49DC02EA" w:rsidR="00C671B8" w:rsidRPr="00700C6E" w:rsidRDefault="001502BC"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sidRPr="00700C6E">
        <w:rPr>
          <w:rFonts w:ascii="Arial" w:hAnsi="Arial" w:cs="Arial"/>
          <w:sz w:val="19"/>
          <w:szCs w:val="19"/>
        </w:rPr>
        <w:t xml:space="preserve">Coordinated to launch a new project on impact evaluation for the </w:t>
      </w:r>
      <w:r w:rsidR="00C671B8" w:rsidRPr="00700C6E">
        <w:rPr>
          <w:rFonts w:ascii="Arial" w:hAnsi="Arial" w:cs="Arial"/>
          <w:sz w:val="19"/>
          <w:szCs w:val="19"/>
        </w:rPr>
        <w:t>participatory agricultural project on Smallholder Horticulture Empowerment Project in Kenya.</w:t>
      </w:r>
    </w:p>
    <w:p w14:paraId="372195AC" w14:textId="5DB67237" w:rsidR="00C671B8" w:rsidRPr="00700C6E" w:rsidRDefault="001502BC"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sidRPr="00700C6E">
        <w:rPr>
          <w:rFonts w:ascii="Arial" w:hAnsi="Arial" w:cs="Arial"/>
          <w:sz w:val="19"/>
          <w:szCs w:val="19"/>
        </w:rPr>
        <w:t xml:space="preserve">Coordinated to launch a new project on </w:t>
      </w:r>
      <w:r w:rsidR="00C671B8" w:rsidRPr="00700C6E">
        <w:rPr>
          <w:rFonts w:ascii="Arial" w:hAnsi="Arial" w:cs="Arial"/>
          <w:sz w:val="19"/>
          <w:szCs w:val="19"/>
        </w:rPr>
        <w:t xml:space="preserve">Impact evaluation </w:t>
      </w:r>
      <w:r w:rsidRPr="00700C6E">
        <w:rPr>
          <w:rFonts w:ascii="Arial" w:hAnsi="Arial" w:cs="Arial"/>
          <w:sz w:val="19"/>
          <w:szCs w:val="19"/>
        </w:rPr>
        <w:t>for the t</w:t>
      </w:r>
      <w:r w:rsidR="00C671B8" w:rsidRPr="00700C6E">
        <w:rPr>
          <w:rFonts w:ascii="Arial" w:hAnsi="Arial" w:cs="Arial"/>
          <w:sz w:val="19"/>
          <w:szCs w:val="19"/>
        </w:rPr>
        <w:t xml:space="preserve">echnical </w:t>
      </w:r>
      <w:r w:rsidRPr="00700C6E">
        <w:rPr>
          <w:rFonts w:ascii="Arial" w:hAnsi="Arial" w:cs="Arial"/>
          <w:sz w:val="19"/>
          <w:szCs w:val="19"/>
        </w:rPr>
        <w:t>a</w:t>
      </w:r>
      <w:r w:rsidR="00C671B8" w:rsidRPr="00700C6E">
        <w:rPr>
          <w:rFonts w:ascii="Arial" w:hAnsi="Arial" w:cs="Arial"/>
          <w:sz w:val="19"/>
          <w:szCs w:val="19"/>
        </w:rPr>
        <w:t xml:space="preserve">ssistance </w:t>
      </w:r>
      <w:r w:rsidRPr="00700C6E">
        <w:rPr>
          <w:rFonts w:ascii="Arial" w:hAnsi="Arial" w:cs="Arial"/>
          <w:sz w:val="19"/>
          <w:szCs w:val="19"/>
        </w:rPr>
        <w:t xml:space="preserve">project </w:t>
      </w:r>
      <w:r w:rsidR="00C671B8" w:rsidRPr="00700C6E">
        <w:rPr>
          <w:rFonts w:ascii="Arial" w:hAnsi="Arial" w:cs="Arial"/>
          <w:sz w:val="19"/>
          <w:szCs w:val="19"/>
        </w:rPr>
        <w:t>for Improving Managerial Capital for Small and Medium-sized Enterprise in Latin America.</w:t>
      </w:r>
    </w:p>
    <w:p w14:paraId="372195AD" w14:textId="77777777" w:rsidR="008539C0" w:rsidRPr="00011D44" w:rsidRDefault="008539C0" w:rsidP="00944A5B">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2012 - 2013</w:t>
      </w:r>
      <w:r w:rsidRPr="00011D44">
        <w:rPr>
          <w:rFonts w:ascii="Arial" w:hAnsi="Arial" w:cs="Arial"/>
          <w:b/>
          <w:color w:val="000000"/>
          <w:sz w:val="19"/>
          <w:szCs w:val="19"/>
        </w:rPr>
        <w:tab/>
        <w:t>Research Officer, JICA Research Institute, Japan</w:t>
      </w:r>
    </w:p>
    <w:p w14:paraId="372195AE"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7B3CE7C3" w14:textId="77777777" w:rsidR="00266BE3" w:rsidRDefault="00044388"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44388">
        <w:rPr>
          <w:rFonts w:ascii="Arial" w:eastAsia="MS Mincho" w:hAnsi="Arial" w:cs="Arial"/>
          <w:color w:val="000000"/>
          <w:sz w:val="19"/>
          <w:szCs w:val="19"/>
          <w:lang w:eastAsia="ja-JP"/>
        </w:rPr>
        <w:t>Develop institutional strategies, and involve in the decision-making process for the institute's activities</w:t>
      </w:r>
      <w:r w:rsidR="00266BE3">
        <w:rPr>
          <w:rFonts w:ascii="Arial" w:eastAsia="MS Mincho" w:hAnsi="Arial" w:cs="Arial"/>
          <w:color w:val="000000"/>
          <w:sz w:val="19"/>
          <w:szCs w:val="19"/>
          <w:lang w:eastAsia="ja-JP"/>
        </w:rPr>
        <w:t>.</w:t>
      </w:r>
    </w:p>
    <w:p w14:paraId="014943FF" w14:textId="119C326E" w:rsidR="00044388"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R</w:t>
      </w:r>
      <w:r w:rsidR="00044388" w:rsidRPr="00044388">
        <w:rPr>
          <w:rFonts w:ascii="Arial" w:eastAsia="MS Mincho" w:hAnsi="Arial" w:cs="Arial"/>
          <w:color w:val="000000"/>
          <w:sz w:val="19"/>
          <w:szCs w:val="19"/>
          <w:lang w:eastAsia="ja-JP"/>
        </w:rPr>
        <w:t>epresent the institute on any matters of external relations.</w:t>
      </w:r>
    </w:p>
    <w:p w14:paraId="50268036" w14:textId="77777777" w:rsidR="00266BE3"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Lead operations in terms of </w:t>
      </w:r>
      <w:r w:rsidRPr="00C671B8">
        <w:rPr>
          <w:rFonts w:ascii="Arial" w:eastAsia="MS Mincho" w:hAnsi="Arial" w:cs="Arial"/>
          <w:color w:val="000000"/>
          <w:sz w:val="19"/>
          <w:szCs w:val="19"/>
          <w:lang w:eastAsia="ja-JP"/>
        </w:rPr>
        <w:t>plan</w:t>
      </w:r>
      <w:r>
        <w:rPr>
          <w:rFonts w:ascii="Arial" w:eastAsia="MS Mincho" w:hAnsi="Arial" w:cs="Arial"/>
          <w:color w:val="000000"/>
          <w:sz w:val="19"/>
          <w:szCs w:val="19"/>
          <w:lang w:eastAsia="ja-JP"/>
        </w:rPr>
        <w:t>ning</w:t>
      </w:r>
      <w:r w:rsidRPr="00C671B8">
        <w:rPr>
          <w:rFonts w:ascii="Arial" w:eastAsia="MS Mincho" w:hAnsi="Arial" w:cs="Arial"/>
          <w:color w:val="000000"/>
          <w:sz w:val="19"/>
          <w:szCs w:val="19"/>
          <w:lang w:eastAsia="ja-JP"/>
        </w:rPr>
        <w:t>, budget</w:t>
      </w:r>
      <w:r>
        <w:rPr>
          <w:rFonts w:ascii="Arial" w:eastAsia="MS Mincho" w:hAnsi="Arial" w:cs="Arial"/>
          <w:color w:val="000000"/>
          <w:sz w:val="19"/>
          <w:szCs w:val="19"/>
          <w:lang w:eastAsia="ja-JP"/>
        </w:rPr>
        <w:t xml:space="preserve">ing, procuring, recruiting and </w:t>
      </w:r>
      <w:r w:rsidRPr="00C671B8">
        <w:rPr>
          <w:rFonts w:ascii="Arial" w:eastAsia="MS Mincho" w:hAnsi="Arial" w:cs="Arial"/>
          <w:color w:val="000000"/>
          <w:sz w:val="19"/>
          <w:szCs w:val="19"/>
          <w:lang w:eastAsia="ja-JP"/>
        </w:rPr>
        <w:t>contract</w:t>
      </w:r>
      <w:r>
        <w:rPr>
          <w:rFonts w:ascii="Arial" w:eastAsia="MS Mincho" w:hAnsi="Arial" w:cs="Arial"/>
          <w:color w:val="000000"/>
          <w:sz w:val="19"/>
          <w:szCs w:val="19"/>
          <w:lang w:eastAsia="ja-JP"/>
        </w:rPr>
        <w:t>ing.</w:t>
      </w:r>
    </w:p>
    <w:p w14:paraId="17C0F80D" w14:textId="70117773" w:rsidR="00266BE3" w:rsidRPr="00266BE3"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266BE3">
        <w:rPr>
          <w:rFonts w:ascii="Arial" w:eastAsia="MS Mincho" w:hAnsi="Arial" w:cs="Arial"/>
          <w:color w:val="000000"/>
          <w:sz w:val="19"/>
          <w:szCs w:val="19"/>
          <w:lang w:eastAsia="ja-JP"/>
        </w:rPr>
        <w:t>Lead external relations to explore further collaboration with international research institutes.</w:t>
      </w:r>
    </w:p>
    <w:p w14:paraId="372195B1" w14:textId="79D1F9FB" w:rsidR="00C671B8" w:rsidRDefault="00C671B8"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Manage </w:t>
      </w:r>
      <w:r w:rsidR="00266BE3">
        <w:rPr>
          <w:rFonts w:ascii="Arial" w:eastAsia="MS Mincho" w:hAnsi="Arial" w:cs="Arial"/>
          <w:color w:val="000000"/>
          <w:sz w:val="19"/>
          <w:szCs w:val="19"/>
          <w:lang w:eastAsia="ja-JP"/>
        </w:rPr>
        <w:t xml:space="preserve">and coordinate several </w:t>
      </w:r>
      <w:r w:rsidRPr="00C671B8">
        <w:rPr>
          <w:rFonts w:ascii="Arial" w:eastAsia="MS Mincho" w:hAnsi="Arial" w:cs="Arial"/>
          <w:color w:val="000000"/>
          <w:sz w:val="19"/>
          <w:szCs w:val="19"/>
          <w:lang w:eastAsia="ja-JP"/>
        </w:rPr>
        <w:t>research projects</w:t>
      </w:r>
      <w:r w:rsidR="00266BE3">
        <w:rPr>
          <w:rFonts w:ascii="Arial" w:eastAsia="MS Mincho" w:hAnsi="Arial" w:cs="Arial"/>
          <w:color w:val="000000"/>
          <w:sz w:val="19"/>
          <w:szCs w:val="19"/>
          <w:lang w:eastAsia="ja-JP"/>
        </w:rPr>
        <w:t xml:space="preserve"> on poverty reduction and human development</w:t>
      </w:r>
      <w:r w:rsidRPr="00C671B8">
        <w:rPr>
          <w:rFonts w:ascii="Arial" w:eastAsia="MS Mincho" w:hAnsi="Arial" w:cs="Arial"/>
          <w:color w:val="000000"/>
          <w:sz w:val="19"/>
          <w:szCs w:val="19"/>
          <w:lang w:eastAsia="ja-JP"/>
        </w:rPr>
        <w:t>.</w:t>
      </w:r>
    </w:p>
    <w:p w14:paraId="2BE3F019" w14:textId="76D33EE8" w:rsidR="00266BE3" w:rsidRPr="00C671B8"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Organise international conferences, events and seminars to launch research products.</w:t>
      </w:r>
    </w:p>
    <w:p w14:paraId="372195B3"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372195B4" w14:textId="717AA8AF" w:rsidR="00C671B8" w:rsidRP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/Coordinate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 xml:space="preserve"> 10 research projects.</w:t>
      </w:r>
    </w:p>
    <w:p w14:paraId="372195B5" w14:textId="77777777" w:rsid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Published a book chapter "Policy Challenges for Infrastructure Development in Africa - The Way Forward for Japan's Official Development Assistance" and assisted in editing the whole book "Inclusive and Dynamic Development in Sub-Saharan Africa" published from JICA-RI.</w:t>
      </w:r>
    </w:p>
    <w:p w14:paraId="478CFFC4" w14:textId="4667A656" w:rsidR="004C19EC" w:rsidRDefault="007E3640" w:rsidP="00FC2083">
      <w:pPr>
        <w:pStyle w:val="ListParagraph"/>
        <w:numPr>
          <w:ilvl w:val="0"/>
          <w:numId w:val="16"/>
        </w:numPr>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 xml:space="preserve">Edited </w:t>
      </w:r>
      <w:r w:rsidR="004C19EC">
        <w:rPr>
          <w:rFonts w:ascii="Arial" w:eastAsia="MS Mincho" w:hAnsi="Arial" w:cs="Arial"/>
          <w:color w:val="000000"/>
          <w:sz w:val="19"/>
          <w:szCs w:val="19"/>
          <w:lang w:eastAsia="ja-JP"/>
        </w:rPr>
        <w:t xml:space="preserve">and published </w:t>
      </w:r>
      <w:r w:rsidRPr="007E3640">
        <w:rPr>
          <w:rFonts w:ascii="Arial" w:eastAsia="MS Mincho" w:hAnsi="Arial" w:cs="Arial"/>
          <w:color w:val="000000"/>
          <w:sz w:val="19"/>
          <w:szCs w:val="19"/>
          <w:lang w:eastAsia="ja-JP"/>
        </w:rPr>
        <w:t>a book "Inclusive and Dynamic Development in Sub-Saharan Africa"</w:t>
      </w:r>
      <w:r w:rsidR="004C19EC">
        <w:rPr>
          <w:rFonts w:ascii="Arial" w:eastAsia="MS Mincho" w:hAnsi="Arial" w:cs="Arial"/>
          <w:color w:val="000000"/>
          <w:sz w:val="19"/>
          <w:szCs w:val="19"/>
          <w:lang w:eastAsia="ja-JP"/>
        </w:rPr>
        <w:t>.</w:t>
      </w:r>
    </w:p>
    <w:p w14:paraId="28CA0760" w14:textId="40550D5A" w:rsidR="007E3640" w:rsidRPr="007E3640" w:rsidRDefault="004C19EC" w:rsidP="00FC2083">
      <w:pPr>
        <w:pStyle w:val="ListParagraph"/>
        <w:numPr>
          <w:ilvl w:val="0"/>
          <w:numId w:val="16"/>
        </w:numPr>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Organised an international conference </w:t>
      </w:r>
      <w:r w:rsidR="007E3640" w:rsidRPr="007E3640">
        <w:rPr>
          <w:rFonts w:ascii="Arial" w:eastAsia="MS Mincho" w:hAnsi="Arial" w:cs="Arial"/>
          <w:color w:val="000000"/>
          <w:sz w:val="19"/>
          <w:szCs w:val="19"/>
          <w:lang w:eastAsia="ja-JP"/>
        </w:rPr>
        <w:t>at the fifth Tokyo International Conference on African Development (TICAD V) in 2012,</w:t>
      </w:r>
      <w:r>
        <w:rPr>
          <w:rFonts w:ascii="Arial" w:eastAsia="MS Mincho" w:hAnsi="Arial" w:cs="Arial"/>
          <w:color w:val="000000"/>
          <w:sz w:val="19"/>
          <w:szCs w:val="19"/>
          <w:lang w:eastAsia="ja-JP"/>
        </w:rPr>
        <w:t xml:space="preserve"> and</w:t>
      </w:r>
      <w:r w:rsidR="007E3640" w:rsidRPr="007E3640">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 xml:space="preserve">launched the above book while inviting </w:t>
      </w:r>
      <w:r w:rsidR="007E3640" w:rsidRPr="007E3640">
        <w:rPr>
          <w:rFonts w:ascii="Arial" w:eastAsia="MS Mincho" w:hAnsi="Arial" w:cs="Arial"/>
          <w:color w:val="000000"/>
          <w:sz w:val="19"/>
          <w:szCs w:val="19"/>
          <w:lang w:eastAsia="ja-JP"/>
        </w:rPr>
        <w:t xml:space="preserve">African </w:t>
      </w:r>
      <w:r>
        <w:rPr>
          <w:rFonts w:ascii="Arial" w:eastAsia="MS Mincho" w:hAnsi="Arial" w:cs="Arial"/>
          <w:color w:val="000000"/>
          <w:sz w:val="19"/>
          <w:szCs w:val="19"/>
          <w:lang w:eastAsia="ja-JP"/>
        </w:rPr>
        <w:t xml:space="preserve">leaders and </w:t>
      </w:r>
      <w:r w:rsidR="007E3640" w:rsidRPr="007E3640">
        <w:rPr>
          <w:rFonts w:ascii="Arial" w:eastAsia="MS Mincho" w:hAnsi="Arial" w:cs="Arial"/>
          <w:color w:val="000000"/>
          <w:sz w:val="19"/>
          <w:szCs w:val="19"/>
          <w:lang w:eastAsia="ja-JP"/>
        </w:rPr>
        <w:t>delegations.</w:t>
      </w:r>
    </w:p>
    <w:p w14:paraId="43E4B635" w14:textId="77777777" w:rsidR="007E3640" w:rsidRPr="007E3640" w:rsidRDefault="007E3640" w:rsidP="00FC2083">
      <w:pPr>
        <w:pStyle w:val="ListParagraph"/>
        <w:numPr>
          <w:ilvl w:val="0"/>
          <w:numId w:val="16"/>
        </w:numPr>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Coordinated a joint research project on economic transformation in Africa with Columbia University, and launched at TICAD V.</w:t>
      </w:r>
    </w:p>
    <w:p w14:paraId="4FF60E7A" w14:textId="5EC90DD1" w:rsidR="007E3640" w:rsidRPr="00C671B8" w:rsidRDefault="00D73672"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D73672">
        <w:rPr>
          <w:rFonts w:ascii="Arial" w:eastAsia="MS Mincho" w:hAnsi="Arial" w:cs="Arial"/>
          <w:color w:val="000000"/>
          <w:sz w:val="19"/>
          <w:szCs w:val="19"/>
          <w:lang w:eastAsia="ja-JP"/>
        </w:rPr>
        <w:t>Coordinated to publish bimonthly literature reviews of academic papers on development issues.</w:t>
      </w:r>
    </w:p>
    <w:p w14:paraId="372195B6" w14:textId="4145C229" w:rsidR="00C671B8" w:rsidRP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Advised on social protection to </w:t>
      </w:r>
      <w:r w:rsidR="00D73672">
        <w:rPr>
          <w:rFonts w:ascii="Arial" w:eastAsia="MS Mincho" w:hAnsi="Arial" w:cs="Arial"/>
          <w:color w:val="000000"/>
          <w:sz w:val="19"/>
          <w:szCs w:val="19"/>
          <w:lang w:eastAsia="ja-JP"/>
        </w:rPr>
        <w:t>JICA’s operation</w:t>
      </w:r>
      <w:r w:rsidRPr="00C671B8">
        <w:rPr>
          <w:rFonts w:ascii="Arial" w:eastAsia="MS Mincho" w:hAnsi="Arial" w:cs="Arial"/>
          <w:color w:val="000000"/>
          <w:sz w:val="19"/>
          <w:szCs w:val="19"/>
          <w:lang w:eastAsia="ja-JP"/>
        </w:rPr>
        <w:t xml:space="preserve"> departments.</w:t>
      </w:r>
    </w:p>
    <w:p w14:paraId="372195B8" w14:textId="77777777" w:rsidR="00D65A37" w:rsidRPr="00011D44" w:rsidRDefault="00D65A37" w:rsidP="00944A5B">
      <w:pPr>
        <w:widowControl w:val="0"/>
        <w:tabs>
          <w:tab w:val="left" w:pos="2980"/>
        </w:tabs>
        <w:autoSpaceDE w:val="0"/>
        <w:autoSpaceDN w:val="0"/>
        <w:adjustRightInd w:val="0"/>
        <w:spacing w:line="240" w:lineRule="auto"/>
        <w:ind w:left="100" w:right="-20"/>
        <w:rPr>
          <w:rFonts w:ascii="Arial" w:eastAsia="MS Mincho" w:hAnsi="Arial" w:cs="Arial"/>
          <w:b/>
          <w:color w:val="000000"/>
          <w:sz w:val="19"/>
          <w:szCs w:val="19"/>
          <w:lang w:eastAsia="ja-JP"/>
        </w:rPr>
      </w:pPr>
      <w:r w:rsidRPr="00011D44">
        <w:rPr>
          <w:rFonts w:ascii="Arial" w:hAnsi="Arial" w:cs="Arial"/>
          <w:b/>
          <w:color w:val="000000"/>
          <w:sz w:val="19"/>
          <w:szCs w:val="19"/>
        </w:rPr>
        <w:t>2012 - 2013</w:t>
      </w:r>
      <w:r w:rsidRPr="00011D44">
        <w:rPr>
          <w:rFonts w:ascii="Arial" w:hAnsi="Arial" w:cs="Arial"/>
          <w:b/>
          <w:color w:val="000000"/>
          <w:sz w:val="19"/>
          <w:szCs w:val="19"/>
        </w:rPr>
        <w:tab/>
        <w:t>Visiting Lecturer, Kagawa University, Japan</w:t>
      </w:r>
    </w:p>
    <w:p w14:paraId="06B02286" w14:textId="77777777" w:rsidR="006B6FC0" w:rsidRDefault="00011D44" w:rsidP="006B6FC0">
      <w:pPr>
        <w:widowControl w:val="0"/>
        <w:tabs>
          <w:tab w:val="left" w:pos="2980"/>
        </w:tabs>
        <w:autoSpaceDE w:val="0"/>
        <w:autoSpaceDN w:val="0"/>
        <w:adjustRightInd w:val="0"/>
        <w:spacing w:line="240" w:lineRule="auto"/>
        <w:ind w:left="70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372195BA" w14:textId="2E29260E" w:rsidR="00011D44" w:rsidRPr="004108C5" w:rsidRDefault="00011D44" w:rsidP="00FC2083">
      <w:pPr>
        <w:pStyle w:val="ListParagraph"/>
        <w:widowControl w:val="0"/>
        <w:numPr>
          <w:ilvl w:val="0"/>
          <w:numId w:val="1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Lecture my own experience on international cooperation once a year for undergraduate students.</w:t>
      </w:r>
    </w:p>
    <w:p w14:paraId="1C7D6899" w14:textId="77777777" w:rsidR="006B6FC0" w:rsidRDefault="00011D44" w:rsidP="006B6FC0">
      <w:pPr>
        <w:widowControl w:val="0"/>
        <w:tabs>
          <w:tab w:val="left" w:pos="2980"/>
        </w:tabs>
        <w:autoSpaceDE w:val="0"/>
        <w:autoSpaceDN w:val="0"/>
        <w:adjustRightInd w:val="0"/>
        <w:spacing w:line="240" w:lineRule="auto"/>
        <w:ind w:left="70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72195BC" w14:textId="12227101" w:rsidR="00011D44" w:rsidRPr="004108C5" w:rsidRDefault="00011D44" w:rsidP="00FC2083">
      <w:pPr>
        <w:pStyle w:val="ListParagraph"/>
        <w:widowControl w:val="0"/>
        <w:numPr>
          <w:ilvl w:val="0"/>
          <w:numId w:val="1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Lectured my own experience on international cooperation once a year for 200 undergraduate students.</w:t>
      </w:r>
    </w:p>
    <w:p w14:paraId="372195BD" w14:textId="77777777" w:rsidR="00596C5B" w:rsidRPr="00011D44" w:rsidRDefault="00596C5B" w:rsidP="00944A5B">
      <w:pPr>
        <w:widowControl w:val="0"/>
        <w:tabs>
          <w:tab w:val="left" w:pos="2980"/>
        </w:tabs>
        <w:autoSpaceDE w:val="0"/>
        <w:autoSpaceDN w:val="0"/>
        <w:adjustRightInd w:val="0"/>
        <w:spacing w:line="242" w:lineRule="auto"/>
        <w:ind w:left="2980" w:right="641" w:hanging="2880"/>
        <w:rPr>
          <w:rFonts w:ascii="Arial" w:eastAsia="MS Mincho" w:hAnsi="Arial" w:cs="Arial"/>
          <w:b/>
          <w:color w:val="000000"/>
          <w:sz w:val="19"/>
          <w:szCs w:val="19"/>
          <w:lang w:eastAsia="ja-JP"/>
        </w:rPr>
      </w:pPr>
      <w:r w:rsidRPr="00011D44">
        <w:rPr>
          <w:rFonts w:ascii="Arial" w:hAnsi="Arial" w:cs="Arial"/>
          <w:b/>
          <w:color w:val="000000"/>
          <w:sz w:val="19"/>
          <w:szCs w:val="19"/>
        </w:rPr>
        <w:t>2010 (three month)</w:t>
      </w:r>
      <w:r w:rsidRPr="00011D44">
        <w:rPr>
          <w:rFonts w:ascii="Arial" w:hAnsi="Arial" w:cs="Arial"/>
          <w:b/>
          <w:color w:val="000000"/>
          <w:sz w:val="19"/>
          <w:szCs w:val="19"/>
        </w:rPr>
        <w:tab/>
        <w:t>Representative, JICA Kenya Office</w:t>
      </w:r>
    </w:p>
    <w:p w14:paraId="372195BE"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lastRenderedPageBreak/>
        <w:t>Brief description of duties and responsibilities:</w:t>
      </w:r>
    </w:p>
    <w:p w14:paraId="372195BF" w14:textId="0148E479" w:rsidR="00011D44" w:rsidRPr="00011D44" w:rsidRDefault="009A431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w:t>
      </w:r>
      <w:r w:rsidR="00011D44" w:rsidRPr="00011D44">
        <w:rPr>
          <w:rFonts w:ascii="Arial" w:eastAsia="MS Mincho" w:hAnsi="Arial" w:cs="Arial"/>
          <w:color w:val="000000"/>
          <w:sz w:val="19"/>
          <w:szCs w:val="19"/>
          <w:lang w:eastAsia="ja-JP"/>
        </w:rPr>
        <w:t>ssist in implementing a variety of projects at the country office.</w:t>
      </w:r>
    </w:p>
    <w:p w14:paraId="372195C0" w14:textId="14D69831" w:rsidR="00011D44" w:rsidRPr="00011D44" w:rsidRDefault="00011D4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Collect information for the future assistance</w:t>
      </w:r>
      <w:r w:rsidR="009A4314">
        <w:rPr>
          <w:rFonts w:ascii="Arial" w:eastAsia="MS Mincho" w:hAnsi="Arial" w:cs="Arial"/>
          <w:color w:val="000000"/>
          <w:sz w:val="19"/>
          <w:szCs w:val="19"/>
          <w:lang w:eastAsia="ja-JP"/>
        </w:rPr>
        <w:t xml:space="preserve"> on poverty reduction, human development and social protection</w:t>
      </w:r>
      <w:r w:rsidRPr="00011D44">
        <w:rPr>
          <w:rFonts w:ascii="Arial" w:eastAsia="MS Mincho" w:hAnsi="Arial" w:cs="Arial"/>
          <w:color w:val="000000"/>
          <w:sz w:val="19"/>
          <w:szCs w:val="19"/>
          <w:lang w:eastAsia="ja-JP"/>
        </w:rPr>
        <w:t>.</w:t>
      </w:r>
    </w:p>
    <w:p w14:paraId="372195C1" w14:textId="07995C62" w:rsidR="00011D44" w:rsidRPr="00011D44" w:rsidRDefault="009A431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Build</w:t>
      </w:r>
      <w:r w:rsidR="00011D44" w:rsidRPr="00011D44">
        <w:rPr>
          <w:rFonts w:ascii="Arial" w:eastAsia="MS Mincho" w:hAnsi="Arial" w:cs="Arial"/>
          <w:color w:val="000000"/>
          <w:sz w:val="19"/>
          <w:szCs w:val="19"/>
          <w:lang w:eastAsia="ja-JP"/>
        </w:rPr>
        <w:t xml:space="preserve"> network with key development partners</w:t>
      </w:r>
      <w:r>
        <w:rPr>
          <w:rFonts w:ascii="Arial" w:eastAsia="MS Mincho" w:hAnsi="Arial" w:cs="Arial"/>
          <w:color w:val="000000"/>
          <w:sz w:val="19"/>
          <w:szCs w:val="19"/>
          <w:lang w:eastAsia="ja-JP"/>
        </w:rPr>
        <w:t xml:space="preserve"> on poverty reduction, human development and social protection</w:t>
      </w:r>
      <w:r w:rsidR="00011D44" w:rsidRPr="00011D44">
        <w:rPr>
          <w:rFonts w:ascii="Arial" w:eastAsia="MS Mincho" w:hAnsi="Arial" w:cs="Arial"/>
          <w:color w:val="000000"/>
          <w:sz w:val="19"/>
          <w:szCs w:val="19"/>
          <w:lang w:eastAsia="ja-JP"/>
        </w:rPr>
        <w:t>.</w:t>
      </w:r>
    </w:p>
    <w:p w14:paraId="372195C2"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72195C3" w14:textId="77777777" w:rsidR="00011D44" w:rsidRPr="00011D44" w:rsidRDefault="00011D44" w:rsidP="00FC2083">
      <w:pPr>
        <w:pStyle w:val="ListParagraph"/>
        <w:widowControl w:val="0"/>
        <w:numPr>
          <w:ilvl w:val="0"/>
          <w:numId w:val="8"/>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Built a network between JICA and development partners (World Bank, UNs, DFID, NGOs etc.) on social protection through meeting and attending workshop.</w:t>
      </w:r>
    </w:p>
    <w:p w14:paraId="372195C4" w14:textId="77777777" w:rsidR="00011D44" w:rsidRPr="00011D44" w:rsidRDefault="00011D44" w:rsidP="00FC2083">
      <w:pPr>
        <w:pStyle w:val="ListParagraph"/>
        <w:widowControl w:val="0"/>
        <w:numPr>
          <w:ilvl w:val="0"/>
          <w:numId w:val="8"/>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Collected information on the trend of Social Protection in Kenya to propose JICA’s commitment to the sector, which has been practiced in seminar and research as mentioned above.</w:t>
      </w:r>
    </w:p>
    <w:p w14:paraId="372195C5" w14:textId="1292A37B" w:rsidR="008F68FA" w:rsidRPr="00011D44" w:rsidRDefault="008F68FA" w:rsidP="00944A5B">
      <w:pPr>
        <w:widowControl w:val="0"/>
        <w:tabs>
          <w:tab w:val="left" w:pos="2980"/>
        </w:tabs>
        <w:autoSpaceDE w:val="0"/>
        <w:autoSpaceDN w:val="0"/>
        <w:adjustRightInd w:val="0"/>
        <w:spacing w:line="242" w:lineRule="auto"/>
        <w:ind w:left="2980" w:right="641" w:hanging="2880"/>
        <w:rPr>
          <w:rFonts w:ascii="Arial" w:eastAsia="MS Mincho" w:hAnsi="Arial" w:cs="Arial"/>
          <w:b/>
          <w:color w:val="000000"/>
          <w:sz w:val="19"/>
          <w:szCs w:val="19"/>
          <w:lang w:eastAsia="ja-JP"/>
        </w:rPr>
      </w:pPr>
      <w:r w:rsidRPr="00011D44">
        <w:rPr>
          <w:rFonts w:ascii="Arial" w:hAnsi="Arial" w:cs="Arial"/>
          <w:b/>
          <w:color w:val="000000"/>
          <w:sz w:val="19"/>
          <w:szCs w:val="19"/>
        </w:rPr>
        <w:t>2010 - 2012</w:t>
      </w:r>
      <w:r w:rsidRPr="00011D44">
        <w:rPr>
          <w:rFonts w:ascii="Arial" w:hAnsi="Arial" w:cs="Arial"/>
          <w:b/>
          <w:color w:val="000000"/>
          <w:sz w:val="19"/>
          <w:szCs w:val="19"/>
        </w:rPr>
        <w:tab/>
        <w:t xml:space="preserve">Country </w:t>
      </w:r>
      <w:r w:rsidR="00CF0A5A">
        <w:rPr>
          <w:rFonts w:ascii="Arial" w:hAnsi="Arial" w:cs="Arial"/>
          <w:b/>
          <w:color w:val="000000"/>
          <w:sz w:val="19"/>
          <w:szCs w:val="19"/>
        </w:rPr>
        <w:t>Economist</w:t>
      </w:r>
      <w:r w:rsidRPr="00011D44">
        <w:rPr>
          <w:rFonts w:ascii="Arial" w:hAnsi="Arial" w:cs="Arial"/>
          <w:b/>
          <w:color w:val="000000"/>
          <w:sz w:val="19"/>
          <w:szCs w:val="19"/>
        </w:rPr>
        <w:t xml:space="preserve"> (Kenya, Nigeria, Somalia, Eritrea), JICA Africa Department, Japan</w:t>
      </w:r>
    </w:p>
    <w:p w14:paraId="372195C6"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1DB28D05" w14:textId="77777777" w:rsid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1437EA">
        <w:rPr>
          <w:rFonts w:ascii="Arial" w:eastAsia="MS Mincho" w:hAnsi="Arial" w:cs="Arial"/>
          <w:color w:val="000000"/>
          <w:sz w:val="19"/>
          <w:szCs w:val="19"/>
          <w:lang w:eastAsia="ja-JP"/>
        </w:rPr>
        <w:t>Develop institutional strategies, and involve in the decision-making process for the institute's activities.</w:t>
      </w:r>
    </w:p>
    <w:p w14:paraId="5BCF062D" w14:textId="65D8C099" w:rsidR="001437EA" w:rsidRP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1437EA">
        <w:rPr>
          <w:rFonts w:ascii="Arial" w:eastAsia="MS Mincho" w:hAnsi="Arial" w:cs="Arial"/>
          <w:color w:val="000000"/>
          <w:sz w:val="19"/>
          <w:szCs w:val="19"/>
          <w:lang w:eastAsia="ja-JP"/>
        </w:rPr>
        <w:t>Represent the institute on any matters of external</w:t>
      </w:r>
      <w:r w:rsidRPr="001437EA">
        <w:rPr>
          <w:rFonts w:ascii="Arial" w:eastAsia="MS Mincho" w:hAnsi="Arial" w:cs="Arial" w:hint="eastAsia"/>
          <w:color w:val="000000"/>
          <w:sz w:val="19"/>
          <w:szCs w:val="19"/>
          <w:lang w:eastAsia="ja-JP"/>
        </w:rPr>
        <w:t xml:space="preserve"> </w:t>
      </w:r>
      <w:r w:rsidRPr="001437EA">
        <w:rPr>
          <w:rFonts w:ascii="Arial" w:eastAsia="MS Mincho" w:hAnsi="Arial" w:cs="Arial"/>
          <w:color w:val="000000"/>
          <w:sz w:val="19"/>
          <w:szCs w:val="19"/>
          <w:lang w:eastAsia="ja-JP"/>
        </w:rPr>
        <w:t>relations.</w:t>
      </w:r>
    </w:p>
    <w:p w14:paraId="1AECD301" w14:textId="77777777" w:rsidR="001437EA" w:rsidRDefault="00011D44"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Manage country assistance programmes and projects in operation together with regional offices and development</w:t>
      </w:r>
      <w:r w:rsidRPr="00011D44">
        <w:rPr>
          <w:rFonts w:ascii="Arial" w:eastAsia="MS Mincho" w:hAnsi="Arial" w:cs="Arial" w:hint="eastAsia"/>
          <w:color w:val="000000"/>
          <w:sz w:val="19"/>
          <w:szCs w:val="19"/>
          <w:lang w:eastAsia="ja-JP"/>
        </w:rPr>
        <w:t xml:space="preserve"> </w:t>
      </w:r>
      <w:r w:rsidRPr="00011D44">
        <w:rPr>
          <w:rFonts w:ascii="Arial" w:eastAsia="MS Mincho" w:hAnsi="Arial" w:cs="Arial"/>
          <w:color w:val="000000"/>
          <w:sz w:val="19"/>
          <w:szCs w:val="19"/>
          <w:lang w:eastAsia="ja-JP"/>
        </w:rPr>
        <w:t>partners.</w:t>
      </w:r>
    </w:p>
    <w:p w14:paraId="5206F864" w14:textId="1AEB8611" w:rsidR="001437EA" w:rsidRP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Hire and supervise</w:t>
      </w:r>
      <w:r w:rsidRPr="001437EA">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 xml:space="preserve">project team members including </w:t>
      </w:r>
      <w:r w:rsidRPr="001437EA">
        <w:rPr>
          <w:rFonts w:ascii="Arial" w:eastAsia="MS Mincho" w:hAnsi="Arial" w:cs="Arial"/>
          <w:color w:val="000000"/>
          <w:sz w:val="19"/>
          <w:szCs w:val="19"/>
          <w:lang w:eastAsia="ja-JP"/>
        </w:rPr>
        <w:t>consultants (Human Resource).</w:t>
      </w:r>
    </w:p>
    <w:p w14:paraId="372195C8" w14:textId="0D020B04" w:rsidR="00011D44" w:rsidRPr="00011D44"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Represent the institution and p</w:t>
      </w:r>
      <w:r w:rsidR="00011D44" w:rsidRPr="00011D44">
        <w:rPr>
          <w:rFonts w:ascii="Arial" w:eastAsia="MS Mincho" w:hAnsi="Arial" w:cs="Arial"/>
          <w:color w:val="000000"/>
          <w:sz w:val="19"/>
          <w:szCs w:val="19"/>
          <w:lang w:eastAsia="ja-JP"/>
        </w:rPr>
        <w:t>articipate in and lead policy dialogues with recipient governments.</w:t>
      </w:r>
    </w:p>
    <w:p w14:paraId="372195C9" w14:textId="77777777" w:rsidR="00011D44" w:rsidRPr="00011D44" w:rsidRDefault="00011D44"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Draft legal documents for grant aid.</w:t>
      </w:r>
    </w:p>
    <w:p w14:paraId="372195CA" w14:textId="77777777" w:rsidR="00011D44" w:rsidRPr="00011D44" w:rsidRDefault="00011D44"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Draft terms of reference for service contract with consultants.</w:t>
      </w:r>
    </w:p>
    <w:p w14:paraId="372195CC"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03F0A896" w14:textId="77777777" w:rsidR="00645972" w:rsidRDefault="00011D44"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Developed a country assistance strategy for Kenya.</w:t>
      </w:r>
    </w:p>
    <w:p w14:paraId="7AC83A03"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Established a new assistance strategy/programme on health and social protection in Kenya that aimed to increase access of poor households to the health system.</w:t>
      </w:r>
    </w:p>
    <w:p w14:paraId="520DE9A4"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Conducted a stock-taking survey on health and social protection in Kenya to formulate a framework of mid- and long-term interventions. It resulted in a US$ 40 million intervention in 2015 for universal health coverage (including health insurance).</w:t>
      </w:r>
    </w:p>
    <w:p w14:paraId="335B6D41"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Conducted a socioeconomic analysis for Kenya to develop a new country assistance strategy including macro economy, poverty, inequality, education, health, industry etc.</w:t>
      </w:r>
    </w:p>
    <w:p w14:paraId="54A4C21B"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Managed the assistance portfolio of various sectors (over 20 programmes, 45 projects, and US$ 60 million per annum).</w:t>
      </w:r>
    </w:p>
    <w:p w14:paraId="436301CD"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Developed an assistance framework on the 2011 drought response for the Horn of Africa and managed its operations (US$ 20 million projects for Kenya) after leading a rapid assessment.</w:t>
      </w:r>
    </w:p>
    <w:p w14:paraId="081D6546"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 xml:space="preserve">Restarted JICA’s interventions to Somalia after 21 years, which provided purified water and sanitation in Mogadishu with IOM. </w:t>
      </w:r>
    </w:p>
    <w:p w14:paraId="512F14A9"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Developed legal documents (Grant Agreement etc.) for new projects.</w:t>
      </w:r>
    </w:p>
    <w:p w14:paraId="372195D2" w14:textId="16388192" w:rsidR="00011D44" w:rsidRP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Led a series of internal seminar on social protection (mainly social transfers) in cooperation with the poverty reduction team.</w:t>
      </w:r>
    </w:p>
    <w:p w14:paraId="372195D3" w14:textId="77777777" w:rsidR="00D65A37" w:rsidRPr="00011D44" w:rsidRDefault="00D65A37" w:rsidP="00944A5B">
      <w:pPr>
        <w:widowControl w:val="0"/>
        <w:tabs>
          <w:tab w:val="left" w:pos="2980"/>
        </w:tabs>
        <w:autoSpaceDE w:val="0"/>
        <w:autoSpaceDN w:val="0"/>
        <w:adjustRightInd w:val="0"/>
        <w:spacing w:line="242" w:lineRule="auto"/>
        <w:ind w:left="2980" w:right="641" w:hanging="2880"/>
        <w:rPr>
          <w:rFonts w:ascii="Arial" w:eastAsia="MS Mincho" w:hAnsi="Arial" w:cs="Arial"/>
          <w:b/>
          <w:color w:val="000000"/>
          <w:sz w:val="19"/>
          <w:szCs w:val="19"/>
          <w:lang w:eastAsia="ja-JP"/>
        </w:rPr>
      </w:pPr>
      <w:r w:rsidRPr="00011D44">
        <w:rPr>
          <w:rFonts w:ascii="Arial" w:hAnsi="Arial" w:cs="Arial"/>
          <w:b/>
          <w:color w:val="000000"/>
          <w:sz w:val="19"/>
          <w:szCs w:val="19"/>
        </w:rPr>
        <w:t>2009 - 2010</w:t>
      </w:r>
      <w:r w:rsidRPr="00011D44">
        <w:rPr>
          <w:rFonts w:ascii="Arial" w:hAnsi="Arial" w:cs="Arial"/>
          <w:b/>
          <w:color w:val="000000"/>
          <w:sz w:val="19"/>
          <w:szCs w:val="19"/>
        </w:rPr>
        <w:tab/>
      </w:r>
      <w:r w:rsidR="00346456" w:rsidRPr="00011D44">
        <w:rPr>
          <w:rFonts w:ascii="Arial" w:hAnsi="Arial" w:cs="Arial"/>
          <w:b/>
          <w:color w:val="000000"/>
          <w:sz w:val="19"/>
          <w:szCs w:val="19"/>
        </w:rPr>
        <w:t>Assistant Programme Officer (paid-intern</w:t>
      </w:r>
      <w:r w:rsidRPr="00011D44">
        <w:rPr>
          <w:rFonts w:ascii="Arial" w:hAnsi="Arial" w:cs="Arial"/>
          <w:b/>
          <w:color w:val="000000"/>
          <w:sz w:val="19"/>
          <w:szCs w:val="19"/>
        </w:rPr>
        <w:t xml:space="preserve">), </w:t>
      </w:r>
      <w:r w:rsidR="00346456" w:rsidRPr="00011D44">
        <w:rPr>
          <w:rFonts w:ascii="Arial" w:hAnsi="Arial" w:cs="Arial"/>
          <w:b/>
          <w:color w:val="000000"/>
          <w:sz w:val="19"/>
          <w:szCs w:val="19"/>
        </w:rPr>
        <w:t>ILO Cambodia</w:t>
      </w:r>
    </w:p>
    <w:p w14:paraId="372195D4"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At ILO's International Programme on the Elimination of Child Labour (IPEC),</w:t>
      </w:r>
    </w:p>
    <w:p w14:paraId="372195D5" w14:textId="493DF818" w:rsidR="00011D44" w:rsidRPr="00011D44" w:rsidRDefault="00011D44"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Develop ILO proposals </w:t>
      </w:r>
      <w:r w:rsidR="007B7602">
        <w:rPr>
          <w:rFonts w:ascii="Arial" w:eastAsia="MS Mincho" w:hAnsi="Arial" w:cs="Arial"/>
          <w:color w:val="000000"/>
          <w:sz w:val="19"/>
          <w:szCs w:val="19"/>
          <w:lang w:eastAsia="ja-JP"/>
        </w:rPr>
        <w:t>for a consultation workshop for</w:t>
      </w:r>
      <w:r w:rsidRPr="00011D44">
        <w:rPr>
          <w:rFonts w:ascii="Arial" w:eastAsia="MS Mincho" w:hAnsi="Arial" w:cs="Arial"/>
          <w:color w:val="000000"/>
          <w:sz w:val="19"/>
          <w:szCs w:val="19"/>
          <w:lang w:eastAsia="ja-JP"/>
        </w:rPr>
        <w:t xml:space="preserve"> the Cambodian National Social Protection Strategy (NSPS) </w:t>
      </w:r>
      <w:r w:rsidR="007B7602">
        <w:rPr>
          <w:rFonts w:ascii="Arial" w:eastAsia="MS Mincho" w:hAnsi="Arial" w:cs="Arial"/>
          <w:color w:val="000000"/>
          <w:sz w:val="19"/>
          <w:szCs w:val="19"/>
          <w:lang w:eastAsia="ja-JP"/>
        </w:rPr>
        <w:t>in relation to</w:t>
      </w:r>
      <w:r w:rsidRPr="00011D44">
        <w:rPr>
          <w:rFonts w:ascii="Arial" w:eastAsia="MS Mincho" w:hAnsi="Arial" w:cs="Arial"/>
          <w:color w:val="000000"/>
          <w:sz w:val="19"/>
          <w:szCs w:val="19"/>
          <w:lang w:eastAsia="ja-JP"/>
        </w:rPr>
        <w:t xml:space="preserve"> child labour and social</w:t>
      </w:r>
      <w:r w:rsidR="007B7602">
        <w:rPr>
          <w:rFonts w:ascii="Arial" w:eastAsia="MS Mincho" w:hAnsi="Arial" w:cs="Arial"/>
          <w:color w:val="000000"/>
          <w:sz w:val="19"/>
          <w:szCs w:val="19"/>
          <w:lang w:eastAsia="ja-JP"/>
        </w:rPr>
        <w:t xml:space="preserve"> protection</w:t>
      </w:r>
      <w:r w:rsidRPr="00011D44">
        <w:rPr>
          <w:rFonts w:ascii="Arial" w:eastAsia="MS Mincho" w:hAnsi="Arial" w:cs="Arial"/>
          <w:color w:val="000000"/>
          <w:sz w:val="19"/>
          <w:szCs w:val="19"/>
          <w:lang w:eastAsia="ja-JP"/>
        </w:rPr>
        <w:t>.</w:t>
      </w:r>
    </w:p>
    <w:p w14:paraId="372195D6" w14:textId="6EE974D2" w:rsidR="00011D44" w:rsidRDefault="00011D44"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Assist programme officers in </w:t>
      </w:r>
      <w:r w:rsidR="007B7602">
        <w:rPr>
          <w:rFonts w:ascii="Arial" w:eastAsia="MS Mincho" w:hAnsi="Arial" w:cs="Arial"/>
          <w:color w:val="000000"/>
          <w:sz w:val="19"/>
          <w:szCs w:val="19"/>
          <w:lang w:eastAsia="ja-JP"/>
        </w:rPr>
        <w:t xml:space="preserve">developing project documents on </w:t>
      </w:r>
      <w:r w:rsidRPr="00011D44">
        <w:rPr>
          <w:rFonts w:ascii="Arial" w:eastAsia="MS Mincho" w:hAnsi="Arial" w:cs="Arial"/>
          <w:color w:val="000000"/>
          <w:sz w:val="19"/>
          <w:szCs w:val="19"/>
          <w:lang w:eastAsia="ja-JP"/>
        </w:rPr>
        <w:t>child labour.</w:t>
      </w:r>
    </w:p>
    <w:p w14:paraId="2E80DEA9" w14:textId="4602B411" w:rsidR="007B7602" w:rsidRPr="00011D44" w:rsidRDefault="007B7602"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programme officers in operations and public relations.</w:t>
      </w:r>
    </w:p>
    <w:p w14:paraId="372195D7"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26A13B3"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Drafted a concept note on social protection and child labour, which was presented at a technical consultation with Council for Agricultural and Rural Development, and integrated into the approved National Social Protection Strategy Framework in Cambodia.</w:t>
      </w:r>
    </w:p>
    <w:p w14:paraId="6041D587"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in conducting seminars/consultations on child labour and social protection.</w:t>
      </w:r>
    </w:p>
    <w:p w14:paraId="196B647B"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programme officers in developing action plans of IPEC’s child labour interventions.</w:t>
      </w:r>
    </w:p>
    <w:p w14:paraId="687CEF23" w14:textId="47FA7689" w:rsidR="00645972" w:rsidRP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in documenting child labour literature and establishing the Child Labour Documentation Centre.</w:t>
      </w:r>
    </w:p>
    <w:p w14:paraId="372195DD" w14:textId="77777777" w:rsidR="00596C5B" w:rsidRDefault="00596C5B" w:rsidP="00944A5B">
      <w:pPr>
        <w:widowControl w:val="0"/>
        <w:tabs>
          <w:tab w:val="left" w:pos="2980"/>
        </w:tabs>
        <w:autoSpaceDE w:val="0"/>
        <w:autoSpaceDN w:val="0"/>
        <w:adjustRightInd w:val="0"/>
        <w:spacing w:line="242" w:lineRule="auto"/>
        <w:ind w:left="2980" w:right="641" w:hanging="2880"/>
        <w:rPr>
          <w:rFonts w:ascii="Arial" w:hAnsi="Arial" w:cs="Arial"/>
          <w:color w:val="000000"/>
          <w:sz w:val="19"/>
          <w:szCs w:val="19"/>
        </w:rPr>
      </w:pPr>
      <w:r w:rsidRPr="00DE28D6">
        <w:rPr>
          <w:rFonts w:ascii="Arial" w:hAnsi="Arial" w:cs="Arial"/>
          <w:b/>
          <w:color w:val="000000"/>
          <w:sz w:val="19"/>
          <w:szCs w:val="19"/>
        </w:rPr>
        <w:lastRenderedPageBreak/>
        <w:t>2005 - 2008</w:t>
      </w:r>
      <w:r>
        <w:rPr>
          <w:rFonts w:ascii="Arial" w:hAnsi="Arial" w:cs="Arial"/>
          <w:color w:val="000000"/>
          <w:sz w:val="19"/>
          <w:szCs w:val="19"/>
        </w:rPr>
        <w:tab/>
      </w:r>
      <w:r>
        <w:rPr>
          <w:rFonts w:ascii="Arial" w:hAnsi="Arial" w:cs="Arial"/>
          <w:b/>
          <w:color w:val="000000"/>
          <w:sz w:val="19"/>
          <w:szCs w:val="19"/>
        </w:rPr>
        <w:t xml:space="preserve">Development Officer </w:t>
      </w:r>
      <w:r w:rsidRPr="00346456">
        <w:rPr>
          <w:rFonts w:ascii="Arial" w:hAnsi="Arial" w:cs="Arial"/>
          <w:color w:val="000000"/>
          <w:sz w:val="19"/>
          <w:szCs w:val="19"/>
        </w:rPr>
        <w:t>(</w:t>
      </w:r>
      <w:r w:rsidR="006708BC">
        <w:rPr>
          <w:rFonts w:ascii="Arial" w:hAnsi="Arial" w:cs="Arial"/>
          <w:color w:val="000000"/>
          <w:sz w:val="19"/>
          <w:szCs w:val="19"/>
        </w:rPr>
        <w:t xml:space="preserve">part-time </w:t>
      </w:r>
      <w:r w:rsidRPr="00346456">
        <w:rPr>
          <w:rFonts w:ascii="Arial" w:hAnsi="Arial" w:cs="Arial"/>
          <w:color w:val="000000"/>
          <w:sz w:val="19"/>
          <w:szCs w:val="19"/>
        </w:rPr>
        <w:t>intern)</w:t>
      </w:r>
      <w:r w:rsidRPr="00C32B88">
        <w:rPr>
          <w:rFonts w:ascii="Arial" w:hAnsi="Arial" w:cs="Arial"/>
          <w:color w:val="000000"/>
          <w:sz w:val="19"/>
          <w:szCs w:val="19"/>
        </w:rPr>
        <w:t xml:space="preserve">, </w:t>
      </w:r>
      <w:r>
        <w:rPr>
          <w:rFonts w:ascii="Arial" w:hAnsi="Arial" w:cs="Arial"/>
          <w:color w:val="000000"/>
          <w:sz w:val="19"/>
          <w:szCs w:val="19"/>
        </w:rPr>
        <w:t>Second Hand (NGO)</w:t>
      </w:r>
      <w:r w:rsidR="006708BC">
        <w:rPr>
          <w:rFonts w:ascii="Arial" w:hAnsi="Arial" w:cs="Arial"/>
          <w:color w:val="000000"/>
          <w:sz w:val="19"/>
          <w:szCs w:val="19"/>
        </w:rPr>
        <w:t>, Japan</w:t>
      </w:r>
    </w:p>
    <w:p w14:paraId="583FA7AB" w14:textId="77777777" w:rsidR="00521DF7" w:rsidRPr="00011D44" w:rsidRDefault="00521DF7" w:rsidP="00521DF7">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60AE1BAF" w14:textId="7D50B825"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operating projects on poverty reduction, livelihood, education and health in Cambodia.</w:t>
      </w:r>
    </w:p>
    <w:p w14:paraId="645F70FB" w14:textId="578E556D"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raising funds in Japan.</w:t>
      </w:r>
    </w:p>
    <w:p w14:paraId="2855F222" w14:textId="690874F0"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public relations in Japan</w:t>
      </w:r>
      <w:r w:rsidR="006B304E">
        <w:rPr>
          <w:rFonts w:ascii="Arial" w:eastAsia="MS Mincho" w:hAnsi="Arial" w:cs="Arial"/>
          <w:color w:val="000000"/>
          <w:sz w:val="19"/>
          <w:szCs w:val="19"/>
          <w:lang w:eastAsia="ja-JP"/>
        </w:rPr>
        <w:t>.</w:t>
      </w:r>
    </w:p>
    <w:p w14:paraId="57440F36" w14:textId="19406BAE" w:rsidR="006B304E" w:rsidRPr="00F90883" w:rsidRDefault="006B304E"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Participate in the NGO’s management meeting for strategies and operations.</w:t>
      </w:r>
    </w:p>
    <w:p w14:paraId="1D2B61C7" w14:textId="77777777" w:rsidR="00521DF7" w:rsidRPr="00011D44" w:rsidRDefault="00521DF7" w:rsidP="00521DF7">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178895E7" w14:textId="50BF8419" w:rsidR="00F90883" w:rsidRDefault="006A7166"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Improved operations for </w:t>
      </w:r>
      <w:r w:rsidR="00F90883" w:rsidRPr="00521DF7">
        <w:rPr>
          <w:rFonts w:ascii="Arial" w:eastAsia="MS Mincho" w:hAnsi="Arial" w:cs="Arial"/>
          <w:color w:val="000000"/>
          <w:sz w:val="19"/>
          <w:szCs w:val="19"/>
          <w:lang w:eastAsia="ja-JP"/>
        </w:rPr>
        <w:t xml:space="preserve">a vocational training project </w:t>
      </w:r>
      <w:r w:rsidR="00F90883">
        <w:rPr>
          <w:rFonts w:ascii="Arial" w:eastAsia="MS Mincho" w:hAnsi="Arial" w:cs="Arial"/>
          <w:color w:val="000000"/>
          <w:sz w:val="19"/>
          <w:szCs w:val="19"/>
          <w:lang w:eastAsia="ja-JP"/>
        </w:rPr>
        <w:t>for empowering women</w:t>
      </w:r>
      <w:r>
        <w:rPr>
          <w:rFonts w:ascii="Arial" w:eastAsia="MS Mincho" w:hAnsi="Arial" w:cs="Arial"/>
          <w:color w:val="000000"/>
          <w:sz w:val="19"/>
          <w:szCs w:val="19"/>
          <w:lang w:eastAsia="ja-JP"/>
        </w:rPr>
        <w:t xml:space="preserve"> </w:t>
      </w:r>
      <w:r w:rsidR="00B54530">
        <w:rPr>
          <w:rFonts w:ascii="Arial" w:eastAsia="MS Mincho" w:hAnsi="Arial" w:cs="Arial"/>
          <w:color w:val="000000"/>
          <w:sz w:val="19"/>
          <w:szCs w:val="19"/>
          <w:lang w:eastAsia="ja-JP"/>
        </w:rPr>
        <w:t xml:space="preserve">and a child protection project </w:t>
      </w:r>
      <w:r>
        <w:rPr>
          <w:rFonts w:ascii="Arial" w:eastAsia="MS Mincho" w:hAnsi="Arial" w:cs="Arial"/>
          <w:color w:val="000000"/>
          <w:sz w:val="19"/>
          <w:szCs w:val="19"/>
          <w:lang w:eastAsia="ja-JP"/>
        </w:rPr>
        <w:t>in Cambodia</w:t>
      </w:r>
      <w:r w:rsidR="00F90883">
        <w:rPr>
          <w:rFonts w:ascii="Arial" w:eastAsia="MS Mincho" w:hAnsi="Arial" w:cs="Arial"/>
          <w:color w:val="000000"/>
          <w:sz w:val="19"/>
          <w:szCs w:val="19"/>
          <w:lang w:eastAsia="ja-JP"/>
        </w:rPr>
        <w:t>.</w:t>
      </w:r>
    </w:p>
    <w:p w14:paraId="6DEB7DB5" w14:textId="14CB2CF0" w:rsidR="00F90883" w:rsidRPr="006A7166" w:rsidRDefault="006A7166"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hAnsi="Arial" w:cs="Arial"/>
          <w:color w:val="000000"/>
          <w:sz w:val="19"/>
          <w:szCs w:val="19"/>
        </w:rPr>
        <w:t>Drafted articles for seasonal newsletters/reports for donors,</w:t>
      </w:r>
      <w:r>
        <w:rPr>
          <w:rFonts w:ascii="Arial" w:eastAsia="MS Mincho" w:hAnsi="Arial" w:cs="Arial"/>
          <w:color w:val="000000"/>
          <w:sz w:val="19"/>
          <w:szCs w:val="19"/>
          <w:lang w:eastAsia="ja-JP"/>
        </w:rPr>
        <w:t xml:space="preserve"> on </w:t>
      </w:r>
      <w:r w:rsidR="00F90883" w:rsidRPr="006A7166">
        <w:rPr>
          <w:rFonts w:ascii="Arial" w:hAnsi="Arial" w:cs="Arial"/>
          <w:color w:val="000000"/>
          <w:sz w:val="19"/>
          <w:szCs w:val="19"/>
        </w:rPr>
        <w:t>Impact of a small scale Cash Transfer project to school pupils by interviewing beneficiaries in a Cambodian slum (Social Protection/Child Protection).</w:t>
      </w:r>
    </w:p>
    <w:p w14:paraId="7E426AD5" w14:textId="5FA9700B" w:rsidR="00F90883" w:rsidRPr="00521DF7" w:rsidRDefault="00F90883"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sidRPr="00521DF7">
        <w:rPr>
          <w:rFonts w:ascii="Arial" w:hAnsi="Arial" w:cs="Arial"/>
          <w:color w:val="000000"/>
          <w:sz w:val="19"/>
          <w:szCs w:val="19"/>
        </w:rPr>
        <w:t>Reported to foster parents of Cambodian orphans on the result of interview to beneficiaries.</w:t>
      </w:r>
    </w:p>
    <w:p w14:paraId="2452E2FD" w14:textId="209BD8F5" w:rsidR="00521DF7" w:rsidRDefault="00F90883"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sidRPr="00521DF7">
        <w:rPr>
          <w:rFonts w:ascii="Arial" w:hAnsi="Arial" w:cs="Arial"/>
          <w:color w:val="000000"/>
          <w:sz w:val="19"/>
          <w:szCs w:val="19"/>
        </w:rPr>
        <w:t>Assisted in managing charity shops for fundraising.</w:t>
      </w:r>
    </w:p>
    <w:p w14:paraId="372195DE" w14:textId="77777777" w:rsidR="00570204" w:rsidRDefault="00570204" w:rsidP="00944A5B">
      <w:pPr>
        <w:widowControl w:val="0"/>
        <w:autoSpaceDE w:val="0"/>
        <w:autoSpaceDN w:val="0"/>
        <w:adjustRightInd w:val="0"/>
        <w:spacing w:after="0" w:line="200" w:lineRule="exact"/>
        <w:rPr>
          <w:rFonts w:ascii="Arial" w:hAnsi="Arial" w:cs="Arial"/>
          <w:color w:val="000000"/>
          <w:sz w:val="20"/>
          <w:szCs w:val="20"/>
        </w:rPr>
      </w:pPr>
    </w:p>
    <w:p w14:paraId="372195DF" w14:textId="0ADEBEDC" w:rsidR="00570204" w:rsidRDefault="00641A34">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7728" behindDoc="1" locked="0" layoutInCell="0" allowOverlap="1" wp14:anchorId="372195FC" wp14:editId="5AA6A928">
                <wp:simplePos x="0" y="0"/>
                <wp:positionH relativeFrom="page">
                  <wp:posOffset>553085</wp:posOffset>
                </wp:positionH>
                <wp:positionV relativeFrom="paragraph">
                  <wp:posOffset>-58420</wp:posOffset>
                </wp:positionV>
                <wp:extent cx="6666865" cy="0"/>
                <wp:effectExtent l="10160" t="15875" r="19050" b="1270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E7C0" id="Freeform 9" o:spid="_x0000_s1026" style="position:absolute;margin-left:43.55pt;margin-top:-4.6pt;width:524.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PUB</w:t>
      </w:r>
      <w:r w:rsidR="00570204">
        <w:rPr>
          <w:rFonts w:ascii="Arial" w:hAnsi="Arial" w:cs="Arial"/>
          <w:color w:val="000000"/>
          <w:spacing w:val="1"/>
          <w:position w:val="-1"/>
          <w:sz w:val="24"/>
          <w:szCs w:val="24"/>
        </w:rPr>
        <w:t>L</w:t>
      </w:r>
      <w:r w:rsidR="00570204">
        <w:rPr>
          <w:rFonts w:ascii="Arial" w:hAnsi="Arial" w:cs="Arial"/>
          <w:color w:val="000000"/>
          <w:position w:val="-1"/>
          <w:sz w:val="24"/>
          <w:szCs w:val="24"/>
        </w:rPr>
        <w:t>IC</w:t>
      </w:r>
      <w:r w:rsidR="00570204">
        <w:rPr>
          <w:rFonts w:ascii="Arial" w:hAnsi="Arial" w:cs="Arial"/>
          <w:color w:val="000000"/>
          <w:spacing w:val="-2"/>
          <w:position w:val="-1"/>
          <w:sz w:val="24"/>
          <w:szCs w:val="24"/>
        </w:rPr>
        <w:t>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NS</w:t>
      </w:r>
      <w:r w:rsidR="000346B5">
        <w:rPr>
          <w:rFonts w:ascii="Arial" w:hAnsi="Arial" w:cs="Arial"/>
          <w:color w:val="000000"/>
          <w:position w:val="-1"/>
          <w:sz w:val="24"/>
          <w:szCs w:val="24"/>
        </w:rPr>
        <w:t xml:space="preserve"> (including ongoing works)</w:t>
      </w:r>
    </w:p>
    <w:p w14:paraId="37708E2E" w14:textId="7BD1887C" w:rsidR="00962FF6" w:rsidRDefault="00962FF6"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ILO</w:t>
      </w:r>
      <w:r w:rsidR="00904D4D">
        <w:rPr>
          <w:rFonts w:ascii="Arial" w:hAnsi="Arial" w:cs="Arial"/>
          <w:color w:val="000000"/>
          <w:sz w:val="19"/>
          <w:szCs w:val="19"/>
          <w:lang w:val="en-US"/>
        </w:rPr>
        <w:t>.</w:t>
      </w:r>
      <w:r>
        <w:rPr>
          <w:rFonts w:ascii="Arial" w:hAnsi="Arial" w:cs="Arial"/>
          <w:color w:val="000000"/>
          <w:sz w:val="19"/>
          <w:szCs w:val="19"/>
          <w:lang w:val="en-US"/>
        </w:rPr>
        <w:t xml:space="preserve"> </w:t>
      </w:r>
      <w:r w:rsidR="00904D4D">
        <w:rPr>
          <w:rFonts w:ascii="Arial" w:hAnsi="Arial" w:cs="Arial"/>
          <w:color w:val="000000"/>
          <w:sz w:val="19"/>
          <w:szCs w:val="19"/>
          <w:lang w:val="en-US"/>
        </w:rPr>
        <w:t>F</w:t>
      </w:r>
      <w:r>
        <w:rPr>
          <w:rFonts w:ascii="Arial" w:hAnsi="Arial" w:cs="Arial"/>
          <w:color w:val="000000"/>
          <w:sz w:val="19"/>
          <w:szCs w:val="19"/>
          <w:lang w:val="en-US"/>
        </w:rPr>
        <w:t>orthcoming</w:t>
      </w:r>
      <w:r w:rsidR="00904D4D">
        <w:rPr>
          <w:rFonts w:ascii="Arial" w:hAnsi="Arial" w:cs="Arial"/>
          <w:color w:val="000000"/>
          <w:sz w:val="19"/>
          <w:szCs w:val="19"/>
          <w:lang w:val="en-US"/>
        </w:rPr>
        <w:t>.</w:t>
      </w:r>
      <w:r w:rsidRPr="00962FF6">
        <w:t xml:space="preserve"> </w:t>
      </w:r>
      <w:r w:rsidRPr="00962FF6">
        <w:rPr>
          <w:rFonts w:ascii="Arial" w:hAnsi="Arial" w:cs="Arial"/>
          <w:color w:val="000000"/>
          <w:sz w:val="19"/>
          <w:szCs w:val="19"/>
          <w:lang w:val="en-US"/>
        </w:rPr>
        <w:t>Extending social security</w:t>
      </w:r>
      <w:r>
        <w:rPr>
          <w:rFonts w:ascii="Arial" w:hAnsi="Arial" w:cs="Arial"/>
          <w:color w:val="000000"/>
          <w:sz w:val="19"/>
          <w:szCs w:val="19"/>
          <w:lang w:val="en-US"/>
        </w:rPr>
        <w:t xml:space="preserve"> </w:t>
      </w:r>
      <w:r w:rsidRPr="00962FF6">
        <w:rPr>
          <w:rFonts w:ascii="Arial" w:hAnsi="Arial" w:cs="Arial"/>
          <w:color w:val="000000"/>
          <w:sz w:val="19"/>
          <w:szCs w:val="19"/>
          <w:lang w:val="en-US"/>
        </w:rPr>
        <w:t>to workers in the informal economy:</w:t>
      </w:r>
      <w:r>
        <w:rPr>
          <w:rFonts w:ascii="Arial" w:hAnsi="Arial" w:cs="Arial"/>
          <w:color w:val="000000"/>
          <w:sz w:val="19"/>
          <w:szCs w:val="19"/>
          <w:lang w:val="en-US"/>
        </w:rPr>
        <w:t xml:space="preserve"> </w:t>
      </w:r>
      <w:r w:rsidRPr="00962FF6">
        <w:rPr>
          <w:rFonts w:ascii="Arial" w:hAnsi="Arial" w:cs="Arial"/>
          <w:color w:val="000000"/>
          <w:sz w:val="19"/>
          <w:szCs w:val="19"/>
          <w:lang w:val="en-US"/>
        </w:rPr>
        <w:t>Lessons from international experience</w:t>
      </w:r>
      <w:r>
        <w:rPr>
          <w:rFonts w:ascii="Arial" w:hAnsi="Arial" w:cs="Arial"/>
          <w:color w:val="000000"/>
          <w:sz w:val="19"/>
          <w:szCs w:val="19"/>
          <w:lang w:val="en-US"/>
        </w:rPr>
        <w:t>.</w:t>
      </w:r>
    </w:p>
    <w:p w14:paraId="782DDF25" w14:textId="52F55B1C"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ILO. Forthcoming.</w:t>
      </w:r>
      <w:r w:rsidR="00962FF6">
        <w:rPr>
          <w:rFonts w:ascii="Arial" w:hAnsi="Arial" w:cs="Arial"/>
          <w:color w:val="000000"/>
          <w:sz w:val="19"/>
          <w:szCs w:val="19"/>
          <w:lang w:val="en-US"/>
        </w:rPr>
        <w:t xml:space="preserve"> Disability benefits. In: World Social Protection Report 2017/18.</w:t>
      </w:r>
    </w:p>
    <w:p w14:paraId="12D69491" w14:textId="27EAA4F3"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ILO. Forthcoming. Regional p</w:t>
      </w:r>
      <w:r w:rsidR="00962FF6">
        <w:rPr>
          <w:rFonts w:ascii="Arial" w:hAnsi="Arial" w:cs="Arial"/>
          <w:color w:val="000000"/>
          <w:sz w:val="19"/>
          <w:szCs w:val="19"/>
          <w:lang w:val="en-US"/>
        </w:rPr>
        <w:t>erspectives: Africa. In: World Social Protection Report 2017/18.</w:t>
      </w:r>
    </w:p>
    <w:p w14:paraId="4D0E378C" w14:textId="798686A7"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962FF6">
        <w:rPr>
          <w:rFonts w:ascii="Arial" w:hAnsi="Arial" w:cs="Arial"/>
          <w:color w:val="000000"/>
          <w:sz w:val="19"/>
          <w:szCs w:val="19"/>
          <w:lang w:val="en-US"/>
        </w:rPr>
        <w:t xml:space="preserve">Regional </w:t>
      </w:r>
      <w:r>
        <w:rPr>
          <w:rFonts w:ascii="Arial" w:hAnsi="Arial" w:cs="Arial"/>
          <w:color w:val="000000"/>
          <w:sz w:val="19"/>
          <w:szCs w:val="19"/>
          <w:lang w:val="en-US"/>
        </w:rPr>
        <w:t>p</w:t>
      </w:r>
      <w:r w:rsidR="00962FF6">
        <w:rPr>
          <w:rFonts w:ascii="Arial" w:hAnsi="Arial" w:cs="Arial"/>
          <w:color w:val="000000"/>
          <w:sz w:val="19"/>
          <w:szCs w:val="19"/>
          <w:lang w:val="en-US"/>
        </w:rPr>
        <w:t>erspectives: Asia and the Pacific. In: World Social Protection Report 2017/18.</w:t>
      </w:r>
    </w:p>
    <w:p w14:paraId="6BA4F3BB" w14:textId="5064784C"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962FF6" w:rsidRPr="00962FF6">
        <w:rPr>
          <w:rFonts w:ascii="Arial" w:hAnsi="Arial" w:cs="Arial"/>
          <w:color w:val="000000"/>
          <w:sz w:val="19"/>
          <w:szCs w:val="19"/>
          <w:lang w:val="en-US"/>
        </w:rPr>
        <w:t>Achieving fiscal savings through more poverty targeting?</w:t>
      </w:r>
      <w:r w:rsidR="00962FF6">
        <w:rPr>
          <w:rFonts w:ascii="Arial" w:hAnsi="Arial" w:cs="Arial"/>
          <w:color w:val="000000"/>
          <w:sz w:val="19"/>
          <w:szCs w:val="19"/>
          <w:lang w:val="en-US"/>
        </w:rPr>
        <w:t xml:space="preserve"> </w:t>
      </w:r>
      <w:r w:rsidR="00962FF6" w:rsidRPr="00962FF6">
        <w:rPr>
          <w:rFonts w:ascii="Arial" w:hAnsi="Arial" w:cs="Arial"/>
          <w:color w:val="000000"/>
          <w:sz w:val="19"/>
          <w:szCs w:val="19"/>
          <w:lang w:val="en-US"/>
        </w:rPr>
        <w:t>Leaving no one behind requires inclusive social protection systems</w:t>
      </w:r>
      <w:r w:rsidR="00962FF6">
        <w:rPr>
          <w:rFonts w:ascii="Arial" w:hAnsi="Arial" w:cs="Arial"/>
          <w:color w:val="000000"/>
          <w:sz w:val="19"/>
          <w:szCs w:val="19"/>
          <w:lang w:val="en-US"/>
        </w:rPr>
        <w:t>.</w:t>
      </w:r>
      <w:r w:rsidR="00962FF6" w:rsidRPr="00962FF6">
        <w:t xml:space="preserve"> </w:t>
      </w:r>
      <w:r w:rsidR="00962FF6" w:rsidRPr="00962FF6">
        <w:rPr>
          <w:rFonts w:ascii="Arial" w:hAnsi="Arial" w:cs="Arial"/>
          <w:color w:val="000000"/>
          <w:sz w:val="19"/>
          <w:szCs w:val="19"/>
          <w:lang w:val="en-US"/>
        </w:rPr>
        <w:t>Social Protection for All Policy Brief</w:t>
      </w:r>
      <w:r w:rsidR="00962FF6">
        <w:rPr>
          <w:rFonts w:ascii="Arial" w:hAnsi="Arial" w:cs="Arial"/>
          <w:color w:val="000000"/>
          <w:sz w:val="19"/>
          <w:szCs w:val="19"/>
          <w:lang w:val="en-US"/>
        </w:rPr>
        <w:t>.</w:t>
      </w:r>
    </w:p>
    <w:p w14:paraId="3DF95665" w14:textId="5DD960F1" w:rsidR="000F5EE9" w:rsidRDefault="00904D4D" w:rsidP="000F5EE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F5EE9" w:rsidRPr="00962FF6">
        <w:rPr>
          <w:rFonts w:ascii="Arial" w:hAnsi="Arial" w:cs="Arial"/>
          <w:color w:val="000000"/>
          <w:sz w:val="19"/>
          <w:szCs w:val="19"/>
          <w:lang w:val="en-US"/>
        </w:rPr>
        <w:t xml:space="preserve">Extending social security to </w:t>
      </w:r>
      <w:r w:rsidR="000F5EE9">
        <w:rPr>
          <w:rFonts w:ascii="Arial" w:hAnsi="Arial" w:cs="Arial"/>
          <w:color w:val="000000"/>
          <w:sz w:val="19"/>
          <w:szCs w:val="19"/>
          <w:lang w:val="en-US"/>
        </w:rPr>
        <w:t xml:space="preserve">construction </w:t>
      </w:r>
      <w:r w:rsidR="000F5EE9" w:rsidRPr="00962FF6">
        <w:rPr>
          <w:rFonts w:ascii="Arial" w:hAnsi="Arial" w:cs="Arial"/>
          <w:color w:val="000000"/>
          <w:sz w:val="19"/>
          <w:szCs w:val="19"/>
          <w:lang w:val="en-US"/>
        </w:rPr>
        <w:t>workers</w:t>
      </w:r>
      <w:r w:rsidR="000F5EE9">
        <w:rPr>
          <w:rFonts w:ascii="Arial" w:hAnsi="Arial" w:cs="Arial"/>
          <w:color w:val="000000"/>
          <w:sz w:val="19"/>
          <w:szCs w:val="19"/>
          <w:lang w:val="en-US"/>
        </w:rPr>
        <w:t>. Issue Brief.</w:t>
      </w:r>
    </w:p>
    <w:p w14:paraId="2174386F" w14:textId="0E1E71DB" w:rsidR="000F5EE9" w:rsidRDefault="00904D4D" w:rsidP="000F5EE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F5EE9" w:rsidRPr="00962FF6">
        <w:rPr>
          <w:rFonts w:ascii="Arial" w:hAnsi="Arial" w:cs="Arial"/>
          <w:color w:val="000000"/>
          <w:sz w:val="19"/>
          <w:szCs w:val="19"/>
          <w:lang w:val="en-US"/>
        </w:rPr>
        <w:t xml:space="preserve">Extending social security to </w:t>
      </w:r>
      <w:r w:rsidR="00012A39">
        <w:rPr>
          <w:rFonts w:ascii="Arial" w:hAnsi="Arial" w:cs="Arial"/>
          <w:color w:val="000000"/>
          <w:sz w:val="19"/>
          <w:szCs w:val="19"/>
          <w:lang w:val="en-US"/>
        </w:rPr>
        <w:t xml:space="preserve">domestic </w:t>
      </w:r>
      <w:r w:rsidR="000F5EE9" w:rsidRPr="00962FF6">
        <w:rPr>
          <w:rFonts w:ascii="Arial" w:hAnsi="Arial" w:cs="Arial"/>
          <w:color w:val="000000"/>
          <w:sz w:val="19"/>
          <w:szCs w:val="19"/>
          <w:lang w:val="en-US"/>
        </w:rPr>
        <w:t>workers</w:t>
      </w:r>
      <w:r w:rsidR="000F5EE9">
        <w:rPr>
          <w:rFonts w:ascii="Arial" w:hAnsi="Arial" w:cs="Arial"/>
          <w:color w:val="000000"/>
          <w:sz w:val="19"/>
          <w:szCs w:val="19"/>
          <w:lang w:val="en-US"/>
        </w:rPr>
        <w:t>. Issue Brief.</w:t>
      </w:r>
    </w:p>
    <w:p w14:paraId="58021D6F" w14:textId="194A84B9"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agricultural workers. Issue Brief.</w:t>
      </w:r>
    </w:p>
    <w:p w14:paraId="0251FBE2" w14:textId="545DE50A"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self-employed and own-account workers. Issue Brief.</w:t>
      </w:r>
    </w:p>
    <w:p w14:paraId="02A5C8B4" w14:textId="7A5DE0BF" w:rsidR="000F5EE9" w:rsidRDefault="00904D4D" w:rsidP="000F5EE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F5EE9" w:rsidRPr="00962FF6">
        <w:rPr>
          <w:rFonts w:ascii="Arial" w:hAnsi="Arial" w:cs="Arial"/>
          <w:color w:val="000000"/>
          <w:sz w:val="19"/>
          <w:szCs w:val="19"/>
          <w:lang w:val="en-US"/>
        </w:rPr>
        <w:t xml:space="preserve">Extending social security to workers in </w:t>
      </w:r>
      <w:r w:rsidR="00012A39">
        <w:rPr>
          <w:rFonts w:ascii="Arial" w:hAnsi="Arial" w:cs="Arial"/>
          <w:color w:val="000000"/>
          <w:sz w:val="19"/>
          <w:szCs w:val="19"/>
          <w:lang w:val="en-US"/>
        </w:rPr>
        <w:t>micro- and small-enterprises</w:t>
      </w:r>
      <w:r w:rsidR="000F5EE9">
        <w:rPr>
          <w:rFonts w:ascii="Arial" w:hAnsi="Arial" w:cs="Arial"/>
          <w:color w:val="000000"/>
          <w:sz w:val="19"/>
          <w:szCs w:val="19"/>
          <w:lang w:val="en-US"/>
        </w:rPr>
        <w:t>. Issue Brief.</w:t>
      </w:r>
    </w:p>
    <w:p w14:paraId="41677089" w14:textId="2A3E869A"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workers in the informal economy and awareness. Issue Brief.</w:t>
      </w:r>
    </w:p>
    <w:p w14:paraId="38550313" w14:textId="18C1D2D6" w:rsidR="00012A39" w:rsidRDefault="00904D4D" w:rsidP="00012A39">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00012A39" w:rsidRPr="00962FF6">
        <w:rPr>
          <w:rFonts w:ascii="Arial" w:hAnsi="Arial" w:cs="Arial"/>
          <w:color w:val="000000"/>
          <w:sz w:val="19"/>
          <w:szCs w:val="19"/>
          <w:lang w:val="en-US"/>
        </w:rPr>
        <w:t>Extendi</w:t>
      </w:r>
      <w:r w:rsidR="00012A39">
        <w:rPr>
          <w:rFonts w:ascii="Arial" w:hAnsi="Arial" w:cs="Arial"/>
          <w:color w:val="000000"/>
          <w:sz w:val="19"/>
          <w:szCs w:val="19"/>
          <w:lang w:val="en-US"/>
        </w:rPr>
        <w:t>ng social security to workers in the informal economy and good governance. Issue Brief.</w:t>
      </w:r>
    </w:p>
    <w:p w14:paraId="5076F302" w14:textId="5527F084" w:rsidR="0016190A" w:rsidRDefault="00904D4D" w:rsidP="0016190A">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ILO. Forthcoming. E</w:t>
      </w:r>
      <w:r w:rsidR="0016190A">
        <w:rPr>
          <w:rFonts w:ascii="Arial" w:hAnsi="Arial" w:cs="Arial"/>
          <w:color w:val="000000"/>
          <w:sz w:val="19"/>
          <w:szCs w:val="19"/>
          <w:lang w:val="en-US"/>
        </w:rPr>
        <w:t>xtending social security to workers in the informal economy</w:t>
      </w:r>
      <w:r>
        <w:rPr>
          <w:rFonts w:ascii="Arial" w:hAnsi="Arial" w:cs="Arial"/>
          <w:color w:val="000000"/>
          <w:sz w:val="19"/>
          <w:szCs w:val="19"/>
          <w:lang w:val="en-US"/>
        </w:rPr>
        <w:t xml:space="preserve"> and facilitating contribution collection. Issue Brief.</w:t>
      </w:r>
    </w:p>
    <w:p w14:paraId="4F9C64EC" w14:textId="37B91BEF" w:rsidR="00904D4D" w:rsidRDefault="00904D4D" w:rsidP="0016190A">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Forthcoming. </w:t>
      </w:r>
      <w:r w:rsidRPr="00904D4D">
        <w:rPr>
          <w:rFonts w:ascii="Arial" w:hAnsi="Arial" w:cs="Arial"/>
          <w:color w:val="000000"/>
          <w:sz w:val="19"/>
          <w:szCs w:val="19"/>
          <w:lang w:val="en-US"/>
        </w:rPr>
        <w:t>Social protection in apprenticeships</w:t>
      </w:r>
      <w:r>
        <w:rPr>
          <w:rFonts w:ascii="Arial" w:hAnsi="Arial" w:cs="Arial"/>
          <w:color w:val="000000"/>
          <w:sz w:val="19"/>
          <w:szCs w:val="19"/>
          <w:lang w:val="en-US"/>
        </w:rPr>
        <w:t>. In:</w:t>
      </w:r>
      <w:r w:rsidRPr="00904D4D">
        <w:t xml:space="preserve"> </w:t>
      </w:r>
      <w:r w:rsidRPr="00904D4D">
        <w:rPr>
          <w:rFonts w:ascii="Arial" w:hAnsi="Arial" w:cs="Arial"/>
          <w:color w:val="000000"/>
          <w:sz w:val="19"/>
          <w:szCs w:val="19"/>
          <w:lang w:val="en-US"/>
        </w:rPr>
        <w:t>Guide and Tools for Quality Apprenticeships</w:t>
      </w:r>
      <w:r>
        <w:rPr>
          <w:rFonts w:ascii="Arial" w:hAnsi="Arial" w:cs="Arial"/>
          <w:color w:val="000000"/>
          <w:sz w:val="19"/>
          <w:szCs w:val="19"/>
          <w:lang w:val="en-US"/>
        </w:rPr>
        <w:t>.</w:t>
      </w:r>
    </w:p>
    <w:p w14:paraId="372195E0" w14:textId="66D0874E" w:rsidR="0012440B" w:rsidRPr="00904D4D" w:rsidRDefault="0012440B" w:rsidP="00944A5B">
      <w:pPr>
        <w:widowControl w:val="0"/>
        <w:autoSpaceDE w:val="0"/>
        <w:autoSpaceDN w:val="0"/>
        <w:adjustRightInd w:val="0"/>
        <w:spacing w:line="240" w:lineRule="auto"/>
        <w:ind w:left="709" w:hanging="609"/>
        <w:rPr>
          <w:rFonts w:ascii="Arial" w:hAnsi="Arial" w:cs="Arial"/>
          <w:color w:val="000000"/>
          <w:sz w:val="19"/>
          <w:szCs w:val="19"/>
          <w:lang w:val="en-US"/>
        </w:rPr>
      </w:pPr>
      <w:r w:rsidRPr="0012440B">
        <w:rPr>
          <w:rFonts w:ascii="Arial" w:hAnsi="Arial" w:cs="Arial"/>
          <w:color w:val="000000"/>
          <w:sz w:val="19"/>
          <w:szCs w:val="19"/>
          <w:lang w:val="en-US"/>
        </w:rPr>
        <w:t>Tsuruga, Ippei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w:t>
      </w:r>
      <w:r w:rsidR="009D32D8">
        <w:rPr>
          <w:rFonts w:ascii="Arial" w:hAnsi="Arial" w:cs="Arial" w:hint="eastAsia"/>
          <w:color w:val="000000"/>
          <w:sz w:val="19"/>
          <w:szCs w:val="19"/>
          <w:lang w:val="en-US" w:eastAsia="ja-JP"/>
        </w:rPr>
        <w:t>2015</w:t>
      </w:r>
      <w:r w:rsidR="00877E48">
        <w:rPr>
          <w:rFonts w:ascii="Arial" w:hAnsi="Arial" w:cs="Arial"/>
          <w:color w:val="000000"/>
          <w:sz w:val="19"/>
          <w:szCs w:val="19"/>
          <w:lang w:val="en-US" w:eastAsia="ja-JP"/>
        </w:rPr>
        <w:t>.</w:t>
      </w:r>
      <w:r w:rsidRPr="0012440B">
        <w:rPr>
          <w:rFonts w:ascii="Arial" w:hAnsi="Arial" w:cs="Arial"/>
          <w:color w:val="000000"/>
          <w:sz w:val="19"/>
          <w:szCs w:val="19"/>
          <w:lang w:val="en-US"/>
        </w:rPr>
        <w:t xml:space="preserve"> </w:t>
      </w:r>
      <w:r w:rsidR="00904D4D">
        <w:rPr>
          <w:rFonts w:ascii="Arial" w:hAnsi="Arial" w:cs="Arial"/>
          <w:color w:val="000000"/>
          <w:sz w:val="19"/>
          <w:szCs w:val="19"/>
          <w:lang w:val="en-US"/>
        </w:rPr>
        <w:t>C</w:t>
      </w:r>
      <w:r w:rsidR="00904D4D" w:rsidRPr="0012440B">
        <w:rPr>
          <w:rFonts w:ascii="Arial" w:hAnsi="Arial" w:cs="Arial"/>
          <w:color w:val="000000"/>
          <w:sz w:val="19"/>
          <w:szCs w:val="19"/>
          <w:lang w:val="en-US"/>
        </w:rPr>
        <w:t>hronic</w:t>
      </w:r>
      <w:r w:rsidR="00904D4D">
        <w:rPr>
          <w:rFonts w:ascii="Arial" w:hAnsi="Arial" w:cs="Arial"/>
          <w:color w:val="000000"/>
          <w:sz w:val="19"/>
          <w:szCs w:val="19"/>
          <w:lang w:val="en-US"/>
        </w:rPr>
        <w:t xml:space="preserve"> p</w:t>
      </w:r>
      <w:r w:rsidRPr="0012440B">
        <w:rPr>
          <w:rFonts w:ascii="Arial" w:hAnsi="Arial" w:cs="Arial"/>
          <w:color w:val="000000"/>
          <w:sz w:val="19"/>
          <w:szCs w:val="19"/>
          <w:lang w:val="en-US"/>
        </w:rPr>
        <w:t xml:space="preserve">overty in Cambodia: Quality of </w:t>
      </w:r>
      <w:r w:rsidR="00904D4D">
        <w:rPr>
          <w:rFonts w:ascii="Arial" w:hAnsi="Arial" w:cs="Arial"/>
          <w:color w:val="000000"/>
          <w:sz w:val="19"/>
          <w:szCs w:val="19"/>
          <w:lang w:val="en-US"/>
        </w:rPr>
        <w:t>g</w:t>
      </w:r>
      <w:r w:rsidRPr="0012440B">
        <w:rPr>
          <w:rFonts w:ascii="Arial" w:hAnsi="Arial" w:cs="Arial"/>
          <w:color w:val="000000"/>
          <w:sz w:val="19"/>
          <w:szCs w:val="19"/>
          <w:lang w:val="en-US"/>
        </w:rPr>
        <w:t xml:space="preserve">rowth for </w:t>
      </w:r>
      <w:r w:rsidR="00904D4D">
        <w:rPr>
          <w:rFonts w:ascii="Arial" w:hAnsi="Arial" w:cs="Arial"/>
          <w:color w:val="000000"/>
          <w:sz w:val="19"/>
          <w:szCs w:val="19"/>
          <w:lang w:val="en-US"/>
        </w:rPr>
        <w:t>w</w:t>
      </w:r>
      <w:r w:rsidRPr="0012440B">
        <w:rPr>
          <w:rFonts w:ascii="Arial" w:hAnsi="Arial" w:cs="Arial"/>
          <w:color w:val="000000"/>
          <w:sz w:val="19"/>
          <w:szCs w:val="19"/>
          <w:lang w:val="en-US"/>
        </w:rPr>
        <w:t>hom.</w:t>
      </w:r>
      <w:r w:rsidR="00877E48">
        <w:rPr>
          <w:rFonts w:ascii="Arial" w:hAnsi="Arial" w:cs="Arial"/>
          <w:color w:val="000000"/>
          <w:sz w:val="19"/>
          <w:szCs w:val="19"/>
          <w:lang w:val="en-US"/>
        </w:rPr>
        <w:t xml:space="preserve"> In:</w:t>
      </w:r>
      <w:r w:rsidRPr="0012440B">
        <w:rPr>
          <w:rFonts w:ascii="Arial" w:hAnsi="Arial" w:cs="Arial"/>
          <w:color w:val="000000"/>
          <w:sz w:val="19"/>
          <w:szCs w:val="19"/>
          <w:lang w:val="en-US"/>
        </w:rPr>
        <w:t xml:space="preserve"> </w:t>
      </w:r>
      <w:r w:rsidR="00877E48" w:rsidRPr="00877E48">
        <w:rPr>
          <w:rFonts w:ascii="Arial" w:hAnsi="Arial" w:cs="Arial"/>
          <w:i/>
          <w:color w:val="000000"/>
          <w:sz w:val="19"/>
          <w:szCs w:val="19"/>
          <w:lang w:val="en-US"/>
        </w:rPr>
        <w:t>Growth is dead, long live growth</w:t>
      </w:r>
      <w:r w:rsidR="00877E48">
        <w:rPr>
          <w:rFonts w:ascii="Arial" w:hAnsi="Arial" w:cs="Arial"/>
          <w:i/>
          <w:color w:val="000000"/>
          <w:sz w:val="19"/>
          <w:szCs w:val="19"/>
          <w:lang w:val="en-US"/>
        </w:rPr>
        <w:t>:</w:t>
      </w:r>
      <w:r w:rsidR="00877E48" w:rsidRPr="00877E48">
        <w:rPr>
          <w:rFonts w:ascii="Arial" w:hAnsi="Arial" w:cs="Arial"/>
          <w:i/>
          <w:color w:val="000000"/>
          <w:sz w:val="19"/>
          <w:szCs w:val="19"/>
          <w:lang w:val="en-US"/>
        </w:rPr>
        <w:t xml:space="preserve"> The quality of economic growth and why it matters</w:t>
      </w:r>
      <w:r w:rsidR="00904D4D">
        <w:rPr>
          <w:rFonts w:ascii="Arial" w:hAnsi="Arial" w:cs="Arial"/>
          <w:color w:val="000000"/>
          <w:sz w:val="19"/>
          <w:szCs w:val="19"/>
          <w:lang w:val="en-US"/>
        </w:rPr>
        <w:t>.</w:t>
      </w:r>
    </w:p>
    <w:p w14:paraId="372195E1" w14:textId="3314D060" w:rsidR="0012440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Fujita</w:t>
      </w:r>
      <w:r>
        <w:rPr>
          <w:rFonts w:ascii="Arial" w:hAnsi="Arial" w:cs="Arial"/>
          <w:color w:val="000000"/>
          <w:sz w:val="19"/>
          <w:szCs w:val="19"/>
          <w:lang w:val="en-US"/>
        </w:rPr>
        <w:t>, Yasuo</w:t>
      </w:r>
      <w:r w:rsidRPr="0012440B">
        <w:rPr>
          <w:rFonts w:ascii="Arial" w:hAnsi="Arial" w:cs="Arial"/>
          <w:color w:val="000000"/>
          <w:sz w:val="19"/>
          <w:szCs w:val="19"/>
          <w:lang w:val="en-US"/>
        </w:rPr>
        <w:t>, Tsuruga</w:t>
      </w:r>
      <w:r>
        <w:rPr>
          <w:rFonts w:ascii="Arial" w:hAnsi="Arial" w:cs="Arial"/>
          <w:color w:val="000000"/>
          <w:sz w:val="19"/>
          <w:szCs w:val="19"/>
          <w:lang w:val="en-US"/>
        </w:rPr>
        <w:t>, Ippei, and</w:t>
      </w:r>
      <w:r w:rsidRPr="0012440B">
        <w:rPr>
          <w:rFonts w:ascii="Arial" w:hAnsi="Arial" w:cs="Arial"/>
          <w:color w:val="000000"/>
          <w:sz w:val="19"/>
          <w:szCs w:val="19"/>
          <w:lang w:val="en-US"/>
        </w:rPr>
        <w:t xml:space="preserve"> Takeda</w:t>
      </w:r>
      <w:r>
        <w:rPr>
          <w:rFonts w:ascii="Arial" w:hAnsi="Arial" w:cs="Arial"/>
          <w:color w:val="000000"/>
          <w:sz w:val="19"/>
          <w:szCs w:val="19"/>
          <w:lang w:val="en-US"/>
        </w:rPr>
        <w:t>, Asami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2013</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Policy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hallenges for </w:t>
      </w:r>
      <w:r w:rsidR="00877E48">
        <w:rPr>
          <w:rFonts w:ascii="Arial" w:hAnsi="Arial" w:cs="Arial"/>
          <w:color w:val="000000"/>
          <w:sz w:val="19"/>
          <w:szCs w:val="19"/>
          <w:lang w:val="en-US"/>
        </w:rPr>
        <w:t>i</w:t>
      </w:r>
      <w:r w:rsidRPr="0012440B">
        <w:rPr>
          <w:rFonts w:ascii="Arial" w:hAnsi="Arial" w:cs="Arial"/>
          <w:color w:val="000000"/>
          <w:sz w:val="19"/>
          <w:szCs w:val="19"/>
          <w:lang w:val="en-US"/>
        </w:rPr>
        <w:t xml:space="preserve">nfrastructure </w:t>
      </w:r>
      <w:r w:rsidR="00877E48">
        <w:rPr>
          <w:rFonts w:ascii="Arial" w:hAnsi="Arial" w:cs="Arial"/>
          <w:color w:val="000000"/>
          <w:sz w:val="19"/>
          <w:szCs w:val="19"/>
          <w:lang w:val="en-US"/>
        </w:rPr>
        <w:t>development in Africa:</w:t>
      </w:r>
      <w:r w:rsidRPr="0012440B">
        <w:rPr>
          <w:rFonts w:ascii="Arial" w:hAnsi="Arial" w:cs="Arial"/>
          <w:color w:val="000000"/>
          <w:sz w:val="19"/>
          <w:szCs w:val="19"/>
          <w:lang w:val="en-US"/>
        </w:rPr>
        <w:t xml:space="preserve"> The </w:t>
      </w:r>
      <w:r w:rsidR="00877E48">
        <w:rPr>
          <w:rFonts w:ascii="Arial" w:hAnsi="Arial" w:cs="Arial"/>
          <w:color w:val="000000"/>
          <w:sz w:val="19"/>
          <w:szCs w:val="19"/>
          <w:lang w:val="en-US"/>
        </w:rPr>
        <w:t>w</w:t>
      </w:r>
      <w:r w:rsidRPr="0012440B">
        <w:rPr>
          <w:rFonts w:ascii="Arial" w:hAnsi="Arial" w:cs="Arial"/>
          <w:color w:val="000000"/>
          <w:sz w:val="19"/>
          <w:szCs w:val="19"/>
          <w:lang w:val="en-US"/>
        </w:rPr>
        <w:t xml:space="preserve">ay </w:t>
      </w:r>
      <w:r w:rsidR="00877E48">
        <w:rPr>
          <w:rFonts w:ascii="Arial" w:hAnsi="Arial" w:cs="Arial"/>
          <w:color w:val="000000"/>
          <w:sz w:val="19"/>
          <w:szCs w:val="19"/>
          <w:lang w:val="en-US"/>
        </w:rPr>
        <w:t>f</w:t>
      </w:r>
      <w:r w:rsidRPr="0012440B">
        <w:rPr>
          <w:rFonts w:ascii="Arial" w:hAnsi="Arial" w:cs="Arial"/>
          <w:color w:val="000000"/>
          <w:sz w:val="19"/>
          <w:szCs w:val="19"/>
          <w:lang w:val="en-US"/>
        </w:rPr>
        <w:t xml:space="preserve">orward for Japan’s Official Development Assistance. In: JICA-RI ed. </w:t>
      </w:r>
      <w:r w:rsidRPr="0012440B">
        <w:rPr>
          <w:rFonts w:ascii="Arial" w:hAnsi="Arial" w:cs="Arial"/>
          <w:i/>
          <w:color w:val="000000"/>
          <w:sz w:val="19"/>
          <w:szCs w:val="19"/>
          <w:lang w:val="en-US"/>
        </w:rPr>
        <w:t>Inclusive and Dynamic Development in Sub-Saharan Africa</w:t>
      </w:r>
      <w:r w:rsidRPr="0012440B">
        <w:rPr>
          <w:rFonts w:ascii="Arial" w:hAnsi="Arial" w:cs="Arial"/>
          <w:color w:val="000000"/>
          <w:sz w:val="19"/>
          <w:szCs w:val="19"/>
          <w:lang w:val="en-US"/>
        </w:rPr>
        <w:t>. ISBN: 9784863570511</w:t>
      </w:r>
      <w:r w:rsidR="00877E48">
        <w:rPr>
          <w:rFonts w:ascii="Arial" w:hAnsi="Arial" w:cs="Arial"/>
          <w:color w:val="000000"/>
          <w:sz w:val="19"/>
          <w:szCs w:val="19"/>
          <w:lang w:val="en-US"/>
        </w:rPr>
        <w:t>.</w:t>
      </w:r>
    </w:p>
    <w:p w14:paraId="372195E2" w14:textId="63C33CD5"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JICA</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2012</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Sector Review on Health and Social Protection in Kenya</w:t>
      </w:r>
      <w:r w:rsidR="00944A5B">
        <w:rPr>
          <w:rFonts w:ascii="Arial" w:hAnsi="Arial" w:cs="Arial"/>
          <w:color w:val="000000"/>
          <w:sz w:val="19"/>
          <w:szCs w:val="19"/>
          <w:lang w:val="en-US"/>
        </w:rPr>
        <w:t xml:space="preserve">. </w:t>
      </w:r>
    </w:p>
    <w:p w14:paraId="372195E3" w14:textId="10966A07" w:rsidR="00944A5B" w:rsidRDefault="00877E48"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Pr>
          <w:rFonts w:ascii="Arial" w:hAnsi="Arial" w:cs="Arial"/>
          <w:color w:val="000000"/>
          <w:sz w:val="19"/>
          <w:szCs w:val="19"/>
          <w:lang w:val="en-US"/>
        </w:rPr>
        <w:t>JICA. 2011.</w:t>
      </w:r>
      <w:r w:rsidR="0012440B" w:rsidRPr="0012440B">
        <w:rPr>
          <w:rFonts w:ascii="Arial" w:hAnsi="Arial" w:cs="Arial"/>
          <w:color w:val="000000"/>
          <w:sz w:val="19"/>
          <w:szCs w:val="19"/>
          <w:lang w:val="en-US"/>
        </w:rPr>
        <w:t xml:space="preserve"> JICA Analytical Work for Kenya (Country Assistance Strategy)</w:t>
      </w:r>
      <w:r w:rsidR="00944A5B">
        <w:rPr>
          <w:rFonts w:ascii="Arial" w:hAnsi="Arial" w:cs="Arial"/>
          <w:color w:val="000000"/>
          <w:sz w:val="19"/>
          <w:szCs w:val="19"/>
          <w:lang w:val="en-US"/>
        </w:rPr>
        <w:t>.</w:t>
      </w:r>
    </w:p>
    <w:p w14:paraId="372195E4" w14:textId="1A0CA74F"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ILO</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2010</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The </w:t>
      </w:r>
      <w:r w:rsidR="00877E48">
        <w:rPr>
          <w:rFonts w:ascii="Arial" w:hAnsi="Arial" w:cs="Arial"/>
          <w:color w:val="000000"/>
          <w:sz w:val="19"/>
          <w:szCs w:val="19"/>
          <w:lang w:val="en-US"/>
        </w:rPr>
        <w:t>r</w:t>
      </w:r>
      <w:r w:rsidRPr="0012440B">
        <w:rPr>
          <w:rFonts w:ascii="Arial" w:hAnsi="Arial" w:cs="Arial"/>
          <w:color w:val="000000"/>
          <w:sz w:val="19"/>
          <w:szCs w:val="19"/>
          <w:lang w:val="en-US"/>
        </w:rPr>
        <w:t xml:space="preserve">ole of  a National Social Protection Strategy in </w:t>
      </w:r>
      <w:r w:rsidR="00877E48">
        <w:rPr>
          <w:rFonts w:ascii="Arial" w:hAnsi="Arial" w:cs="Arial"/>
          <w:color w:val="000000"/>
          <w:sz w:val="19"/>
          <w:szCs w:val="19"/>
          <w:lang w:val="en-US"/>
        </w:rPr>
        <w:t>a</w:t>
      </w:r>
      <w:r w:rsidRPr="0012440B">
        <w:rPr>
          <w:rFonts w:ascii="Arial" w:hAnsi="Arial" w:cs="Arial"/>
          <w:color w:val="000000"/>
          <w:sz w:val="19"/>
          <w:szCs w:val="19"/>
          <w:lang w:val="en-US"/>
        </w:rPr>
        <w:t xml:space="preserve">ugmenting </w:t>
      </w:r>
      <w:r w:rsidR="00877E48">
        <w:rPr>
          <w:rFonts w:ascii="Arial" w:hAnsi="Arial" w:cs="Arial"/>
          <w:color w:val="000000"/>
          <w:sz w:val="19"/>
          <w:szCs w:val="19"/>
          <w:lang w:val="en-US"/>
        </w:rPr>
        <w:t>h</w:t>
      </w:r>
      <w:r w:rsidRPr="0012440B">
        <w:rPr>
          <w:rFonts w:ascii="Arial" w:hAnsi="Arial" w:cs="Arial"/>
          <w:color w:val="000000"/>
          <w:sz w:val="19"/>
          <w:szCs w:val="19"/>
          <w:lang w:val="en-US"/>
        </w:rPr>
        <w:t xml:space="preserve">uman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apital through </w:t>
      </w:r>
      <w:r w:rsidR="00877E48">
        <w:rPr>
          <w:rFonts w:ascii="Arial" w:hAnsi="Arial" w:cs="Arial"/>
          <w:color w:val="000000"/>
          <w:sz w:val="19"/>
          <w:szCs w:val="19"/>
          <w:lang w:val="en-US"/>
        </w:rPr>
        <w:t>p</w:t>
      </w:r>
      <w:r w:rsidRPr="0012440B">
        <w:rPr>
          <w:rFonts w:ascii="Arial" w:hAnsi="Arial" w:cs="Arial"/>
          <w:color w:val="000000"/>
          <w:sz w:val="19"/>
          <w:szCs w:val="19"/>
          <w:lang w:val="en-US"/>
        </w:rPr>
        <w:t xml:space="preserve">romoting </w:t>
      </w:r>
      <w:r w:rsidR="00877E48">
        <w:rPr>
          <w:rFonts w:ascii="Arial" w:hAnsi="Arial" w:cs="Arial"/>
          <w:color w:val="000000"/>
          <w:sz w:val="19"/>
          <w:szCs w:val="19"/>
          <w:lang w:val="en-US"/>
        </w:rPr>
        <w:t>e</w:t>
      </w:r>
      <w:r w:rsidRPr="0012440B">
        <w:rPr>
          <w:rFonts w:ascii="Arial" w:hAnsi="Arial" w:cs="Arial"/>
          <w:color w:val="000000"/>
          <w:sz w:val="19"/>
          <w:szCs w:val="19"/>
          <w:lang w:val="en-US"/>
        </w:rPr>
        <w:t xml:space="preserve">ducation, </w:t>
      </w:r>
      <w:r w:rsidR="00877E48">
        <w:rPr>
          <w:rFonts w:ascii="Arial" w:hAnsi="Arial" w:cs="Arial"/>
          <w:color w:val="000000"/>
          <w:sz w:val="19"/>
          <w:szCs w:val="19"/>
          <w:lang w:val="en-US"/>
        </w:rPr>
        <w:t>r</w:t>
      </w:r>
      <w:r w:rsidRPr="0012440B">
        <w:rPr>
          <w:rFonts w:ascii="Arial" w:hAnsi="Arial" w:cs="Arial"/>
          <w:color w:val="000000"/>
          <w:sz w:val="19"/>
          <w:szCs w:val="19"/>
          <w:lang w:val="en-US"/>
        </w:rPr>
        <w:t xml:space="preserve">educing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hild </w:t>
      </w:r>
      <w:proofErr w:type="spellStart"/>
      <w:r w:rsidR="00877E48">
        <w:rPr>
          <w:rFonts w:ascii="Arial" w:hAnsi="Arial" w:cs="Arial"/>
          <w:color w:val="000000"/>
          <w:sz w:val="19"/>
          <w:szCs w:val="19"/>
          <w:lang w:val="en-US"/>
        </w:rPr>
        <w:t>l</w:t>
      </w:r>
      <w:r w:rsidRPr="0012440B">
        <w:rPr>
          <w:rFonts w:ascii="Arial" w:hAnsi="Arial" w:cs="Arial"/>
          <w:color w:val="000000"/>
          <w:sz w:val="19"/>
          <w:szCs w:val="19"/>
          <w:lang w:val="en-US"/>
        </w:rPr>
        <w:t>abour</w:t>
      </w:r>
      <w:proofErr w:type="spellEnd"/>
      <w:r w:rsidRPr="0012440B">
        <w:rPr>
          <w:rFonts w:ascii="Arial" w:hAnsi="Arial" w:cs="Arial"/>
          <w:color w:val="000000"/>
          <w:sz w:val="19"/>
          <w:szCs w:val="19"/>
          <w:lang w:val="en-US"/>
        </w:rPr>
        <w:t xml:space="preserve"> and </w:t>
      </w:r>
      <w:r w:rsidR="00877E48">
        <w:rPr>
          <w:rFonts w:ascii="Arial" w:hAnsi="Arial" w:cs="Arial"/>
          <w:color w:val="000000"/>
          <w:sz w:val="19"/>
          <w:szCs w:val="19"/>
          <w:lang w:val="en-US"/>
        </w:rPr>
        <w:t>e</w:t>
      </w:r>
      <w:r w:rsidRPr="0012440B">
        <w:rPr>
          <w:rFonts w:ascii="Arial" w:hAnsi="Arial" w:cs="Arial"/>
          <w:color w:val="000000"/>
          <w:sz w:val="19"/>
          <w:szCs w:val="19"/>
          <w:lang w:val="en-US"/>
        </w:rPr>
        <w:t xml:space="preserve">liminating its </w:t>
      </w:r>
      <w:r w:rsidR="00877E48">
        <w:rPr>
          <w:rFonts w:ascii="Arial" w:hAnsi="Arial" w:cs="Arial"/>
          <w:color w:val="000000"/>
          <w:sz w:val="19"/>
          <w:szCs w:val="19"/>
          <w:lang w:val="en-US"/>
        </w:rPr>
        <w:t>w</w:t>
      </w:r>
      <w:r w:rsidRPr="0012440B">
        <w:rPr>
          <w:rFonts w:ascii="Arial" w:hAnsi="Arial" w:cs="Arial"/>
          <w:color w:val="000000"/>
          <w:sz w:val="19"/>
          <w:szCs w:val="19"/>
          <w:lang w:val="en-US"/>
        </w:rPr>
        <w:t xml:space="preserve">orst </w:t>
      </w:r>
      <w:r w:rsidR="00877E48">
        <w:rPr>
          <w:rFonts w:ascii="Arial" w:hAnsi="Arial" w:cs="Arial"/>
          <w:color w:val="000000"/>
          <w:sz w:val="19"/>
          <w:szCs w:val="19"/>
          <w:lang w:val="en-US"/>
        </w:rPr>
        <w:t>f</w:t>
      </w:r>
      <w:r w:rsidRPr="0012440B">
        <w:rPr>
          <w:rFonts w:ascii="Arial" w:hAnsi="Arial" w:cs="Arial"/>
          <w:color w:val="000000"/>
          <w:sz w:val="19"/>
          <w:szCs w:val="19"/>
          <w:lang w:val="en-US"/>
        </w:rPr>
        <w:t>orms in Cambodia. Conference Paper</w:t>
      </w:r>
      <w:r w:rsidR="00877E48">
        <w:rPr>
          <w:rFonts w:ascii="Arial" w:hAnsi="Arial" w:cs="Arial"/>
          <w:color w:val="000000"/>
          <w:sz w:val="19"/>
          <w:szCs w:val="19"/>
          <w:lang w:val="en-US"/>
        </w:rPr>
        <w:t xml:space="preserve"> for</w:t>
      </w:r>
      <w:r w:rsidRPr="0012440B">
        <w:rPr>
          <w:rFonts w:ascii="Arial" w:hAnsi="Arial" w:cs="Arial"/>
          <w:color w:val="000000"/>
          <w:sz w:val="19"/>
          <w:szCs w:val="19"/>
          <w:lang w:val="en-US"/>
        </w:rPr>
        <w:t xml:space="preserve"> Technical Consultation on Social Protection and Child </w:t>
      </w:r>
      <w:proofErr w:type="spellStart"/>
      <w:r w:rsidRPr="0012440B">
        <w:rPr>
          <w:rFonts w:ascii="Arial" w:hAnsi="Arial" w:cs="Arial"/>
          <w:color w:val="000000"/>
          <w:sz w:val="19"/>
          <w:szCs w:val="19"/>
          <w:lang w:val="en-US"/>
        </w:rPr>
        <w:t>Labour</w:t>
      </w:r>
      <w:proofErr w:type="spellEnd"/>
      <w:r w:rsidRPr="0012440B">
        <w:rPr>
          <w:rFonts w:ascii="Arial" w:hAnsi="Arial" w:cs="Arial"/>
          <w:color w:val="000000"/>
          <w:sz w:val="19"/>
          <w:szCs w:val="19"/>
          <w:lang w:val="en-US"/>
        </w:rPr>
        <w:t>, ILO IPEC Cambodia.</w:t>
      </w:r>
    </w:p>
    <w:p w14:paraId="372195E5" w14:textId="3EE4FCB5"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Tsuruga, Ippei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2009</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The variations between countries with regard to the impact of economic growth on poverty reduction: Lessons from Bangladesh and Zambia. </w:t>
      </w:r>
      <w:r w:rsidRPr="00944A5B">
        <w:rPr>
          <w:rFonts w:ascii="Arial" w:hAnsi="Arial" w:cs="Arial"/>
          <w:i/>
          <w:color w:val="000000"/>
          <w:sz w:val="19"/>
          <w:szCs w:val="19"/>
          <w:lang w:val="en-US"/>
        </w:rPr>
        <w:t>Conference Paper: University of Tokyo Forum in London</w:t>
      </w:r>
      <w:r w:rsidRPr="0012440B">
        <w:rPr>
          <w:rFonts w:ascii="Arial" w:hAnsi="Arial" w:cs="Arial"/>
          <w:color w:val="000000"/>
          <w:sz w:val="19"/>
          <w:szCs w:val="19"/>
          <w:lang w:val="en-US"/>
        </w:rPr>
        <w:t>, University of Tokyo.</w:t>
      </w:r>
    </w:p>
    <w:p w14:paraId="372195E6" w14:textId="725B3060" w:rsidR="009D32D8" w:rsidRDefault="0012440B"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r w:rsidRPr="0012440B">
        <w:rPr>
          <w:rFonts w:ascii="Arial" w:hAnsi="Arial" w:cs="Arial"/>
          <w:color w:val="000000"/>
          <w:sz w:val="19"/>
          <w:szCs w:val="19"/>
          <w:lang w:val="en-US"/>
        </w:rPr>
        <w:lastRenderedPageBreak/>
        <w:t>Tsuruga, Ippei</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2008</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w:t>
      </w:r>
      <w:r w:rsidR="00944A5B" w:rsidRPr="00944A5B">
        <w:rPr>
          <w:rFonts w:ascii="Arial" w:hAnsi="Arial" w:cs="Arial"/>
          <w:color w:val="000000"/>
          <w:sz w:val="19"/>
          <w:szCs w:val="19"/>
          <w:lang w:val="en-US"/>
        </w:rPr>
        <w:t>Implementing Human Security in Development Assistance</w:t>
      </w:r>
      <w:r w:rsidRPr="0012440B">
        <w:rPr>
          <w:rFonts w:ascii="Arial" w:hAnsi="Arial" w:cs="Arial"/>
          <w:color w:val="000000"/>
          <w:sz w:val="19"/>
          <w:szCs w:val="19"/>
          <w:lang w:val="en-US"/>
        </w:rPr>
        <w:t>. Research for Development and Peace, vol. 5, pp.33-46, Ishii Seminar</w:t>
      </w:r>
      <w:r w:rsidR="00944A5B">
        <w:rPr>
          <w:rFonts w:ascii="Arial" w:hAnsi="Arial" w:cs="Arial"/>
          <w:color w:val="000000"/>
          <w:sz w:val="19"/>
          <w:szCs w:val="19"/>
          <w:lang w:val="en-US"/>
        </w:rPr>
        <w:t xml:space="preserve"> (thesis for undergraduate degree in Japanese)</w:t>
      </w:r>
      <w:r w:rsidRPr="0012440B">
        <w:rPr>
          <w:rFonts w:ascii="Arial" w:hAnsi="Arial" w:cs="Arial"/>
          <w:color w:val="000000"/>
          <w:sz w:val="19"/>
          <w:szCs w:val="19"/>
          <w:lang w:val="en-US"/>
        </w:rPr>
        <w:t>.</w:t>
      </w:r>
    </w:p>
    <w:p w14:paraId="372195E7" w14:textId="77777777" w:rsidR="009D32D8" w:rsidRPr="009D32D8" w:rsidRDefault="009D32D8"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p>
    <w:p w14:paraId="372195E8" w14:textId="2F52535E" w:rsidR="00570204" w:rsidRPr="008153D5" w:rsidRDefault="00641A34" w:rsidP="009D32D8">
      <w:pPr>
        <w:spacing w:line="240" w:lineRule="auto"/>
        <w:rPr>
          <w:rFonts w:ascii="Arial" w:hAnsi="Arial" w:cs="Arial"/>
          <w:color w:val="000000"/>
          <w:sz w:val="24"/>
          <w:szCs w:val="24"/>
        </w:rPr>
      </w:pPr>
      <w:r>
        <w:rPr>
          <w:noProof/>
          <w:lang w:eastAsia="ja-JP"/>
        </w:rPr>
        <mc:AlternateContent>
          <mc:Choice Requires="wps">
            <w:drawing>
              <wp:anchor distT="0" distB="0" distL="114300" distR="114300" simplePos="0" relativeHeight="251662848" behindDoc="1" locked="0" layoutInCell="0" allowOverlap="1" wp14:anchorId="372195FD" wp14:editId="5D195157">
                <wp:simplePos x="0" y="0"/>
                <wp:positionH relativeFrom="page">
                  <wp:posOffset>553085</wp:posOffset>
                </wp:positionH>
                <wp:positionV relativeFrom="paragraph">
                  <wp:posOffset>-57785</wp:posOffset>
                </wp:positionV>
                <wp:extent cx="6666865" cy="0"/>
                <wp:effectExtent l="10160" t="12700" r="19050" b="15875"/>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B37C" id="Freeform 14" o:spid="_x0000_s1026" style="position:absolute;margin-left:43.55pt;margin-top:-4.55pt;width:524.9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ZH8wIAAI8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YVg2R/MC&#10;AACP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9D32D8">
        <w:rPr>
          <w:rFonts w:ascii="Arial" w:hAnsi="Arial" w:cs="Arial" w:hint="eastAsia"/>
          <w:color w:val="000000"/>
          <w:position w:val="-1"/>
          <w:sz w:val="24"/>
          <w:szCs w:val="24"/>
          <w:lang w:eastAsia="ja-JP"/>
        </w:rPr>
        <w:t xml:space="preserve"> </w:t>
      </w:r>
      <w:r w:rsidR="00570204">
        <w:rPr>
          <w:rFonts w:ascii="Arial" w:hAnsi="Arial" w:cs="Arial"/>
          <w:color w:val="000000"/>
          <w:position w:val="-1"/>
          <w:sz w:val="24"/>
          <w:szCs w:val="24"/>
        </w:rPr>
        <w:t>O</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HER</w:t>
      </w:r>
      <w:r w:rsidR="008153D5">
        <w:rPr>
          <w:rFonts w:ascii="Arial" w:hAnsi="Arial" w:cs="Arial"/>
          <w:color w:val="000000"/>
          <w:spacing w:val="1"/>
          <w:position w:val="-1"/>
          <w:sz w:val="24"/>
          <w:szCs w:val="24"/>
        </w:rPr>
        <w:t>S</w:t>
      </w:r>
    </w:p>
    <w:p w14:paraId="372195E9" w14:textId="74E2A635" w:rsidR="00570204"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3872" behindDoc="1" locked="0" layoutInCell="0" allowOverlap="1" wp14:anchorId="372195FE" wp14:editId="6DDDE68D">
                <wp:simplePos x="0" y="0"/>
                <wp:positionH relativeFrom="page">
                  <wp:posOffset>553085</wp:posOffset>
                </wp:positionH>
                <wp:positionV relativeFrom="paragraph">
                  <wp:posOffset>177800</wp:posOffset>
                </wp:positionV>
                <wp:extent cx="6666865" cy="0"/>
                <wp:effectExtent l="10160" t="7620" r="9525" b="11430"/>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3157" id="Freeform 15" o:spid="_x0000_s1026" style="position:absolute;margin-left:43.55pt;margin-top:14pt;width:524.9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" o:allowincell="f" path="m,l10499,e" filled="f" strokeweight=".58pt">
                <v:path arrowok="t" o:connecttype="custom" o:connectlocs="0,0;6666865,0" o:connectangles="0,0"/>
                <w10:wrap anchorx="page"/>
              </v:shape>
            </w:pict>
          </mc:Fallback>
        </mc:AlternateContent>
      </w:r>
      <w:r w:rsidR="00570204">
        <w:rPr>
          <w:rFonts w:ascii="Arial" w:hAnsi="Arial" w:cs="Arial"/>
          <w:b/>
          <w:bCs/>
          <w:color w:val="000000"/>
          <w:position w:val="-1"/>
          <w:sz w:val="19"/>
          <w:szCs w:val="19"/>
        </w:rPr>
        <w:t>C</w:t>
      </w:r>
      <w:r w:rsidR="00570204">
        <w:rPr>
          <w:rFonts w:ascii="Arial" w:hAnsi="Arial" w:cs="Arial"/>
          <w:b/>
          <w:bCs/>
          <w:color w:val="000000"/>
          <w:spacing w:val="-1"/>
          <w:position w:val="-1"/>
          <w:sz w:val="19"/>
          <w:szCs w:val="19"/>
        </w:rPr>
        <w:t>O</w:t>
      </w:r>
      <w:r w:rsidR="00570204">
        <w:rPr>
          <w:rFonts w:ascii="Arial" w:hAnsi="Arial" w:cs="Arial"/>
          <w:b/>
          <w:bCs/>
          <w:color w:val="000000"/>
          <w:spacing w:val="3"/>
          <w:position w:val="-1"/>
          <w:sz w:val="19"/>
          <w:szCs w:val="19"/>
        </w:rPr>
        <w:t>M</w:t>
      </w:r>
      <w:r w:rsidR="00570204">
        <w:rPr>
          <w:rFonts w:ascii="Arial" w:hAnsi="Arial" w:cs="Arial"/>
          <w:b/>
          <w:bCs/>
          <w:color w:val="000000"/>
          <w:spacing w:val="1"/>
          <w:position w:val="-1"/>
          <w:sz w:val="19"/>
          <w:szCs w:val="19"/>
        </w:rPr>
        <w:t>P</w:t>
      </w:r>
      <w:r w:rsidR="00570204">
        <w:rPr>
          <w:rFonts w:ascii="Arial" w:hAnsi="Arial" w:cs="Arial"/>
          <w:b/>
          <w:bCs/>
          <w:color w:val="000000"/>
          <w:position w:val="-1"/>
          <w:sz w:val="19"/>
          <w:szCs w:val="19"/>
        </w:rPr>
        <w:t>U</w:t>
      </w:r>
      <w:r w:rsidR="00570204">
        <w:rPr>
          <w:rFonts w:ascii="Arial" w:hAnsi="Arial" w:cs="Arial"/>
          <w:b/>
          <w:bCs/>
          <w:color w:val="000000"/>
          <w:spacing w:val="2"/>
          <w:position w:val="-1"/>
          <w:sz w:val="19"/>
          <w:szCs w:val="19"/>
        </w:rPr>
        <w:t>T</w:t>
      </w:r>
      <w:r w:rsidR="00570204">
        <w:rPr>
          <w:rFonts w:ascii="Arial" w:hAnsi="Arial" w:cs="Arial"/>
          <w:b/>
          <w:bCs/>
          <w:color w:val="000000"/>
          <w:spacing w:val="1"/>
          <w:position w:val="-1"/>
          <w:sz w:val="19"/>
          <w:szCs w:val="19"/>
        </w:rPr>
        <w:t>E</w:t>
      </w:r>
      <w:r w:rsidR="00570204">
        <w:rPr>
          <w:rFonts w:ascii="Arial" w:hAnsi="Arial" w:cs="Arial"/>
          <w:b/>
          <w:bCs/>
          <w:color w:val="000000"/>
          <w:position w:val="-1"/>
          <w:sz w:val="19"/>
          <w:szCs w:val="19"/>
        </w:rPr>
        <w:t>R</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5"/>
          <w:position w:val="-1"/>
          <w:sz w:val="19"/>
          <w:szCs w:val="19"/>
        </w:rPr>
        <w:t>A</w:t>
      </w:r>
      <w:r w:rsidR="00570204">
        <w:rPr>
          <w:rFonts w:ascii="Arial" w:hAnsi="Arial" w:cs="Arial"/>
          <w:b/>
          <w:bCs/>
          <w:color w:val="000000"/>
          <w:spacing w:val="2"/>
          <w:position w:val="-1"/>
          <w:sz w:val="19"/>
          <w:szCs w:val="19"/>
        </w:rPr>
        <w:t>N</w:t>
      </w:r>
      <w:r w:rsidR="00570204">
        <w:rPr>
          <w:rFonts w:ascii="Arial" w:hAnsi="Arial" w:cs="Arial"/>
          <w:b/>
          <w:bCs/>
          <w:color w:val="000000"/>
          <w:position w:val="-1"/>
          <w:sz w:val="19"/>
          <w:szCs w:val="19"/>
        </w:rPr>
        <w:t>D</w:t>
      </w:r>
      <w:r w:rsidR="00570204">
        <w:rPr>
          <w:rFonts w:ascii="Arial" w:hAnsi="Arial" w:cs="Arial"/>
          <w:b/>
          <w:bCs/>
          <w:color w:val="000000"/>
          <w:spacing w:val="-4"/>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spacing w:val="-1"/>
          <w:position w:val="-1"/>
          <w:sz w:val="19"/>
          <w:szCs w:val="19"/>
        </w:rPr>
        <w:t>OF</w:t>
      </w:r>
      <w:r w:rsidR="00570204">
        <w:rPr>
          <w:rFonts w:ascii="Arial" w:hAnsi="Arial" w:cs="Arial"/>
          <w:b/>
          <w:bCs/>
          <w:color w:val="000000"/>
          <w:spacing w:val="2"/>
          <w:position w:val="-1"/>
          <w:sz w:val="19"/>
          <w:szCs w:val="19"/>
        </w:rPr>
        <w:t>T</w:t>
      </w:r>
      <w:r w:rsidR="00570204">
        <w:rPr>
          <w:rFonts w:ascii="Arial" w:hAnsi="Arial" w:cs="Arial"/>
          <w:b/>
          <w:bCs/>
          <w:color w:val="000000"/>
          <w:spacing w:val="3"/>
          <w:position w:val="-1"/>
          <w:sz w:val="19"/>
          <w:szCs w:val="19"/>
        </w:rPr>
        <w:t>W</w:t>
      </w:r>
      <w:r w:rsidR="00570204">
        <w:rPr>
          <w:rFonts w:ascii="Arial" w:hAnsi="Arial" w:cs="Arial"/>
          <w:b/>
          <w:bCs/>
          <w:color w:val="000000"/>
          <w:position w:val="-1"/>
          <w:sz w:val="19"/>
          <w:szCs w:val="19"/>
        </w:rPr>
        <w:t>ARE</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position w:val="-1"/>
          <w:sz w:val="19"/>
          <w:szCs w:val="19"/>
        </w:rPr>
        <w:t>KI</w:t>
      </w:r>
      <w:r w:rsidR="00570204">
        <w:rPr>
          <w:rFonts w:ascii="Arial" w:hAnsi="Arial" w:cs="Arial"/>
          <w:b/>
          <w:bCs/>
          <w:color w:val="000000"/>
          <w:spacing w:val="-1"/>
          <w:position w:val="-1"/>
          <w:sz w:val="19"/>
          <w:szCs w:val="19"/>
        </w:rPr>
        <w:t>LL</w:t>
      </w:r>
      <w:r w:rsidR="00570204">
        <w:rPr>
          <w:rFonts w:ascii="Arial" w:hAnsi="Arial" w:cs="Arial"/>
          <w:b/>
          <w:bCs/>
          <w:color w:val="000000"/>
          <w:position w:val="-1"/>
          <w:sz w:val="19"/>
          <w:szCs w:val="19"/>
        </w:rPr>
        <w:t>S</w:t>
      </w:r>
    </w:p>
    <w:p w14:paraId="372195EA" w14:textId="77777777" w:rsidR="00570204" w:rsidRDefault="00570204" w:rsidP="00075020">
      <w:pPr>
        <w:widowControl w:val="0"/>
        <w:autoSpaceDE w:val="0"/>
        <w:autoSpaceDN w:val="0"/>
        <w:adjustRightInd w:val="0"/>
        <w:spacing w:after="0" w:line="200" w:lineRule="exact"/>
        <w:rPr>
          <w:rFonts w:ascii="Arial" w:hAnsi="Arial" w:cs="Arial"/>
          <w:color w:val="000000"/>
          <w:sz w:val="20"/>
          <w:szCs w:val="20"/>
        </w:rPr>
      </w:pPr>
    </w:p>
    <w:p w14:paraId="372195EB" w14:textId="36E0AABB" w:rsidR="00570204" w:rsidRDefault="00570204" w:rsidP="00075020">
      <w:pPr>
        <w:widowControl w:val="0"/>
        <w:autoSpaceDE w:val="0"/>
        <w:autoSpaceDN w:val="0"/>
        <w:adjustRightInd w:val="0"/>
        <w:spacing w:line="240" w:lineRule="auto"/>
        <w:ind w:left="100" w:right="-20"/>
        <w:rPr>
          <w:rFonts w:ascii="Arial" w:hAnsi="Arial" w:cs="Arial"/>
          <w:color w:val="000000"/>
          <w:spacing w:val="1"/>
          <w:sz w:val="19"/>
          <w:szCs w:val="19"/>
        </w:rPr>
      </w:pPr>
      <w:r>
        <w:rPr>
          <w:rFonts w:ascii="Arial" w:hAnsi="Arial" w:cs="Arial"/>
          <w:color w:val="000000"/>
          <w:spacing w:val="-2"/>
          <w:sz w:val="19"/>
          <w:szCs w:val="19"/>
        </w:rPr>
        <w:t>M</w:t>
      </w:r>
      <w:r>
        <w:rPr>
          <w:rFonts w:ascii="Arial" w:hAnsi="Arial" w:cs="Arial"/>
          <w:color w:val="000000"/>
          <w:spacing w:val="1"/>
          <w:sz w:val="19"/>
          <w:szCs w:val="19"/>
        </w:rPr>
        <w:t>ic</w:t>
      </w:r>
      <w:r>
        <w:rPr>
          <w:rFonts w:ascii="Arial" w:hAnsi="Arial" w:cs="Arial"/>
          <w:color w:val="000000"/>
          <w:spacing w:val="-1"/>
          <w:sz w:val="19"/>
          <w:szCs w:val="19"/>
        </w:rPr>
        <w:t>r</w:t>
      </w:r>
      <w:r>
        <w:rPr>
          <w:rFonts w:ascii="Arial" w:hAnsi="Arial" w:cs="Arial"/>
          <w:color w:val="000000"/>
          <w:sz w:val="19"/>
          <w:szCs w:val="19"/>
        </w:rPr>
        <w:t>o</w:t>
      </w:r>
      <w:r>
        <w:rPr>
          <w:rFonts w:ascii="Arial" w:hAnsi="Arial" w:cs="Arial"/>
          <w:color w:val="000000"/>
          <w:spacing w:val="1"/>
          <w:sz w:val="19"/>
          <w:szCs w:val="19"/>
        </w:rPr>
        <w:t>s</w:t>
      </w:r>
      <w:r>
        <w:rPr>
          <w:rFonts w:ascii="Arial" w:hAnsi="Arial" w:cs="Arial"/>
          <w:color w:val="000000"/>
          <w:sz w:val="19"/>
          <w:szCs w:val="19"/>
        </w:rPr>
        <w:t>o</w:t>
      </w:r>
      <w:r>
        <w:rPr>
          <w:rFonts w:ascii="Arial" w:hAnsi="Arial" w:cs="Arial"/>
          <w:color w:val="000000"/>
          <w:spacing w:val="2"/>
          <w:sz w:val="19"/>
          <w:szCs w:val="19"/>
        </w:rPr>
        <w:t>f</w:t>
      </w:r>
      <w:r>
        <w:rPr>
          <w:rFonts w:ascii="Arial" w:hAnsi="Arial" w:cs="Arial"/>
          <w:color w:val="000000"/>
          <w:sz w:val="19"/>
          <w:szCs w:val="19"/>
        </w:rPr>
        <w:t>t</w:t>
      </w:r>
      <w:r>
        <w:rPr>
          <w:rFonts w:ascii="Arial" w:hAnsi="Arial" w:cs="Arial"/>
          <w:color w:val="000000"/>
          <w:spacing w:val="-8"/>
          <w:sz w:val="19"/>
          <w:szCs w:val="19"/>
        </w:rPr>
        <w:t xml:space="preserve"> </w:t>
      </w:r>
      <w:r>
        <w:rPr>
          <w:rFonts w:ascii="Arial" w:hAnsi="Arial" w:cs="Arial"/>
          <w:color w:val="000000"/>
          <w:spacing w:val="-1"/>
          <w:sz w:val="19"/>
          <w:szCs w:val="19"/>
        </w:rPr>
        <w:t>O</w:t>
      </w:r>
      <w:r>
        <w:rPr>
          <w:rFonts w:ascii="Arial" w:hAnsi="Arial" w:cs="Arial"/>
          <w:color w:val="000000"/>
          <w:sz w:val="19"/>
          <w:szCs w:val="19"/>
        </w:rPr>
        <w:t>ff</w:t>
      </w:r>
      <w:r>
        <w:rPr>
          <w:rFonts w:ascii="Arial" w:hAnsi="Arial" w:cs="Arial"/>
          <w:color w:val="000000"/>
          <w:spacing w:val="1"/>
          <w:sz w:val="19"/>
          <w:szCs w:val="19"/>
        </w:rPr>
        <w:t>ic</w:t>
      </w:r>
      <w:r>
        <w:rPr>
          <w:rFonts w:ascii="Arial" w:hAnsi="Arial" w:cs="Arial"/>
          <w:color w:val="000000"/>
          <w:sz w:val="19"/>
          <w:szCs w:val="19"/>
        </w:rPr>
        <w:t>e</w:t>
      </w:r>
      <w:r>
        <w:rPr>
          <w:rFonts w:ascii="Arial" w:hAnsi="Arial" w:cs="Arial"/>
          <w:color w:val="000000"/>
          <w:spacing w:val="-5"/>
          <w:sz w:val="19"/>
          <w:szCs w:val="19"/>
        </w:rPr>
        <w:t xml:space="preserve"> </w:t>
      </w:r>
      <w:r w:rsidR="00944A5B">
        <w:rPr>
          <w:rFonts w:ascii="Arial" w:hAnsi="Arial" w:cs="Arial"/>
          <w:color w:val="000000"/>
          <w:sz w:val="19"/>
          <w:szCs w:val="19"/>
        </w:rPr>
        <w:t>P</w:t>
      </w:r>
      <w:r>
        <w:rPr>
          <w:rFonts w:ascii="Arial" w:hAnsi="Arial" w:cs="Arial"/>
          <w:color w:val="000000"/>
          <w:sz w:val="19"/>
          <w:szCs w:val="19"/>
        </w:rPr>
        <w:t>a</w:t>
      </w:r>
      <w:r>
        <w:rPr>
          <w:rFonts w:ascii="Arial" w:hAnsi="Arial" w:cs="Arial"/>
          <w:color w:val="000000"/>
          <w:spacing w:val="-1"/>
          <w:sz w:val="19"/>
          <w:szCs w:val="19"/>
        </w:rPr>
        <w:t>c</w:t>
      </w:r>
      <w:r>
        <w:rPr>
          <w:rFonts w:ascii="Arial" w:hAnsi="Arial" w:cs="Arial"/>
          <w:color w:val="000000"/>
          <w:spacing w:val="1"/>
          <w:sz w:val="19"/>
          <w:szCs w:val="19"/>
        </w:rPr>
        <w:t>k</w:t>
      </w:r>
      <w:r>
        <w:rPr>
          <w:rFonts w:ascii="Arial" w:hAnsi="Arial" w:cs="Arial"/>
          <w:color w:val="000000"/>
          <w:sz w:val="19"/>
          <w:szCs w:val="19"/>
        </w:rPr>
        <w:t>age,</w:t>
      </w:r>
      <w:r>
        <w:rPr>
          <w:rFonts w:ascii="Arial" w:hAnsi="Arial" w:cs="Arial"/>
          <w:color w:val="000000"/>
          <w:spacing w:val="-8"/>
          <w:sz w:val="19"/>
          <w:szCs w:val="19"/>
        </w:rPr>
        <w:t xml:space="preserve"> </w:t>
      </w:r>
      <w:r>
        <w:rPr>
          <w:rFonts w:ascii="Arial" w:hAnsi="Arial" w:cs="Arial"/>
          <w:color w:val="000000"/>
          <w:spacing w:val="1"/>
          <w:sz w:val="19"/>
          <w:szCs w:val="19"/>
        </w:rPr>
        <w:t>S</w:t>
      </w:r>
      <w:r>
        <w:rPr>
          <w:rFonts w:ascii="Arial" w:hAnsi="Arial" w:cs="Arial"/>
          <w:color w:val="000000"/>
          <w:spacing w:val="-3"/>
          <w:sz w:val="19"/>
          <w:szCs w:val="19"/>
        </w:rPr>
        <w:t>T</w:t>
      </w:r>
      <w:r>
        <w:rPr>
          <w:rFonts w:ascii="Arial" w:hAnsi="Arial" w:cs="Arial"/>
          <w:color w:val="000000"/>
          <w:spacing w:val="1"/>
          <w:sz w:val="19"/>
          <w:szCs w:val="19"/>
        </w:rPr>
        <w:t>A</w:t>
      </w:r>
      <w:r>
        <w:rPr>
          <w:rFonts w:ascii="Arial" w:hAnsi="Arial" w:cs="Arial"/>
          <w:color w:val="000000"/>
          <w:spacing w:val="-1"/>
          <w:sz w:val="19"/>
          <w:szCs w:val="19"/>
        </w:rPr>
        <w:t>T</w:t>
      </w:r>
      <w:r>
        <w:rPr>
          <w:rFonts w:ascii="Arial" w:hAnsi="Arial" w:cs="Arial"/>
          <w:color w:val="000000"/>
          <w:spacing w:val="1"/>
          <w:sz w:val="19"/>
          <w:szCs w:val="19"/>
        </w:rPr>
        <w:t>A</w:t>
      </w:r>
      <w:r w:rsidR="004B26C9">
        <w:rPr>
          <w:rFonts w:ascii="Arial" w:hAnsi="Arial" w:cs="Arial"/>
          <w:color w:val="000000"/>
          <w:spacing w:val="1"/>
          <w:sz w:val="19"/>
          <w:szCs w:val="19"/>
        </w:rPr>
        <w:t xml:space="preserve">, </w:t>
      </w:r>
      <w:proofErr w:type="spellStart"/>
      <w:r w:rsidR="004B26C9">
        <w:rPr>
          <w:rFonts w:ascii="Arial" w:hAnsi="Arial" w:cs="Arial"/>
          <w:color w:val="000000"/>
          <w:spacing w:val="1"/>
          <w:sz w:val="19"/>
          <w:szCs w:val="19"/>
        </w:rPr>
        <w:t>Wordpress</w:t>
      </w:r>
      <w:proofErr w:type="spellEnd"/>
    </w:p>
    <w:p w14:paraId="372195EC" w14:textId="4A12C2C0" w:rsidR="00075020"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8992" behindDoc="1" locked="0" layoutInCell="0" allowOverlap="1" wp14:anchorId="372195FF" wp14:editId="2EF00C40">
                <wp:simplePos x="0" y="0"/>
                <wp:positionH relativeFrom="page">
                  <wp:posOffset>553085</wp:posOffset>
                </wp:positionH>
                <wp:positionV relativeFrom="paragraph">
                  <wp:posOffset>177800</wp:posOffset>
                </wp:positionV>
                <wp:extent cx="6666865" cy="0"/>
                <wp:effectExtent l="10160" t="12065" r="9525" b="6985"/>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3C3D" id="Freeform 19" o:spid="_x0000_s1026" style="position:absolute;margin-left:43.55pt;margin-top:14pt;width:524.95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" o:allowincell="f" path="m,l10499,e" filled="f" strokeweight=".58pt">
                <v:path arrowok="t" o:connecttype="custom" o:connectlocs="0,0;6666865,0" o:connectangles="0,0"/>
                <w10:wrap anchorx="page"/>
              </v:shape>
            </w:pict>
          </mc:Fallback>
        </mc:AlternateContent>
      </w:r>
      <w:r w:rsidR="00075020">
        <w:rPr>
          <w:rFonts w:ascii="Arial" w:hAnsi="Arial" w:cs="Arial"/>
          <w:b/>
          <w:bCs/>
          <w:color w:val="000000"/>
          <w:position w:val="-1"/>
          <w:sz w:val="19"/>
          <w:szCs w:val="19"/>
        </w:rPr>
        <w:t>LANGUAGES</w:t>
      </w:r>
    </w:p>
    <w:p w14:paraId="372195ED" w14:textId="77777777" w:rsidR="00075020" w:rsidRDefault="00075020" w:rsidP="00075020">
      <w:pPr>
        <w:widowControl w:val="0"/>
        <w:autoSpaceDE w:val="0"/>
        <w:autoSpaceDN w:val="0"/>
        <w:adjustRightInd w:val="0"/>
        <w:spacing w:after="0" w:line="200" w:lineRule="exact"/>
        <w:rPr>
          <w:rFonts w:ascii="Arial" w:hAnsi="Arial" w:cs="Arial"/>
          <w:color w:val="000000"/>
          <w:sz w:val="20"/>
          <w:szCs w:val="20"/>
        </w:rPr>
      </w:pPr>
    </w:p>
    <w:p w14:paraId="372195EE" w14:textId="77777777" w:rsidR="00570204" w:rsidRPr="00075020" w:rsidRDefault="00E12CCD" w:rsidP="00075020">
      <w:pPr>
        <w:widowControl w:val="0"/>
        <w:autoSpaceDE w:val="0"/>
        <w:autoSpaceDN w:val="0"/>
        <w:adjustRightInd w:val="0"/>
        <w:spacing w:line="240" w:lineRule="auto"/>
        <w:ind w:left="100" w:right="-20"/>
        <w:rPr>
          <w:rFonts w:ascii="Arial" w:hAnsi="Arial" w:cs="Arial"/>
          <w:color w:val="000000"/>
          <w:sz w:val="19"/>
          <w:szCs w:val="19"/>
        </w:rPr>
      </w:pPr>
      <w:r w:rsidRPr="00075020">
        <w:rPr>
          <w:rFonts w:ascii="Arial" w:hAnsi="Arial" w:cs="Arial"/>
          <w:bCs/>
          <w:color w:val="000000"/>
          <w:sz w:val="19"/>
          <w:szCs w:val="19"/>
        </w:rPr>
        <w:t>Japanese (native),</w:t>
      </w:r>
      <w:r w:rsidRPr="00075020">
        <w:rPr>
          <w:rFonts w:ascii="Arial" w:hAnsi="Arial" w:cs="Arial"/>
          <w:bCs/>
          <w:color w:val="000000"/>
          <w:spacing w:val="-6"/>
          <w:sz w:val="19"/>
          <w:szCs w:val="19"/>
        </w:rPr>
        <w:t xml:space="preserve"> </w:t>
      </w:r>
      <w:r w:rsidRPr="00075020">
        <w:rPr>
          <w:rFonts w:ascii="Arial" w:hAnsi="Arial" w:cs="Arial"/>
          <w:bCs/>
          <w:color w:val="000000"/>
          <w:sz w:val="19"/>
          <w:szCs w:val="19"/>
        </w:rPr>
        <w:t>E</w:t>
      </w:r>
      <w:r w:rsidRPr="00075020">
        <w:rPr>
          <w:rFonts w:ascii="Arial" w:hAnsi="Arial" w:cs="Arial"/>
          <w:bCs/>
          <w:color w:val="000000"/>
          <w:spacing w:val="2"/>
          <w:sz w:val="19"/>
          <w:szCs w:val="19"/>
        </w:rPr>
        <w:t>n</w:t>
      </w:r>
      <w:r w:rsidRPr="00075020">
        <w:rPr>
          <w:rFonts w:ascii="Arial" w:hAnsi="Arial" w:cs="Arial"/>
          <w:bCs/>
          <w:color w:val="000000"/>
          <w:spacing w:val="-1"/>
          <w:sz w:val="19"/>
          <w:szCs w:val="19"/>
        </w:rPr>
        <w:t>g</w:t>
      </w:r>
      <w:r w:rsidRPr="00075020">
        <w:rPr>
          <w:rFonts w:ascii="Arial" w:hAnsi="Arial" w:cs="Arial"/>
          <w:bCs/>
          <w:color w:val="000000"/>
          <w:sz w:val="19"/>
          <w:szCs w:val="19"/>
        </w:rPr>
        <w:t>lish (fluent)</w:t>
      </w:r>
    </w:p>
    <w:p w14:paraId="372195EF" w14:textId="4407B2F1" w:rsidR="00570204"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4896" behindDoc="1" locked="0" layoutInCell="0" allowOverlap="1" wp14:anchorId="37219600" wp14:editId="602D46F3">
                <wp:simplePos x="0" y="0"/>
                <wp:positionH relativeFrom="page">
                  <wp:posOffset>553085</wp:posOffset>
                </wp:positionH>
                <wp:positionV relativeFrom="paragraph">
                  <wp:posOffset>156845</wp:posOffset>
                </wp:positionV>
                <wp:extent cx="6666865" cy="0"/>
                <wp:effectExtent l="10160" t="5715" r="9525" b="13335"/>
                <wp:wrapNone/>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293BD" id="Freeform 16" o:spid="_x0000_s1026" style="position:absolute;margin-left:43.55pt;margin-top:12.35pt;width:524.9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" o:allowincell="f" path="m,l10499,e" filled="f" strokeweight=".20458mm">
                <v:path arrowok="t" o:connecttype="custom" o:connectlocs="0,0;6666865,0" o:connectangles="0,0"/>
                <w10:wrap anchorx="page"/>
              </v:shape>
            </w:pict>
          </mc:Fallback>
        </mc:AlternateContent>
      </w:r>
      <w:r w:rsidR="00570204">
        <w:rPr>
          <w:rFonts w:ascii="Arial" w:hAnsi="Arial" w:cs="Arial"/>
          <w:b/>
          <w:bCs/>
          <w:color w:val="000000"/>
          <w:position w:val="-1"/>
          <w:sz w:val="19"/>
          <w:szCs w:val="19"/>
        </w:rPr>
        <w:t>RE</w:t>
      </w:r>
      <w:r w:rsidR="008153D5">
        <w:rPr>
          <w:rFonts w:ascii="Arial" w:hAnsi="Arial" w:cs="Arial"/>
          <w:b/>
          <w:bCs/>
          <w:color w:val="000000"/>
          <w:spacing w:val="1"/>
          <w:position w:val="-1"/>
          <w:sz w:val="19"/>
          <w:szCs w:val="19"/>
        </w:rPr>
        <w:t>FERENCE</w:t>
      </w:r>
      <w:r w:rsidR="00075020">
        <w:rPr>
          <w:rFonts w:ascii="Arial" w:hAnsi="Arial" w:cs="Arial"/>
          <w:b/>
          <w:bCs/>
          <w:color w:val="000000"/>
          <w:spacing w:val="1"/>
          <w:position w:val="-1"/>
          <w:sz w:val="19"/>
          <w:szCs w:val="19"/>
        </w:rPr>
        <w:t>S</w:t>
      </w:r>
    </w:p>
    <w:p w14:paraId="372195F0" w14:textId="77777777" w:rsidR="00570204" w:rsidRDefault="00570204" w:rsidP="00075020">
      <w:pPr>
        <w:widowControl w:val="0"/>
        <w:autoSpaceDE w:val="0"/>
        <w:autoSpaceDN w:val="0"/>
        <w:adjustRightInd w:val="0"/>
        <w:spacing w:after="0" w:line="220" w:lineRule="exact"/>
        <w:rPr>
          <w:rFonts w:ascii="Arial" w:hAnsi="Arial" w:cs="Arial"/>
          <w:color w:val="000000"/>
        </w:rPr>
      </w:pPr>
    </w:p>
    <w:p w14:paraId="4D09EEE8" w14:textId="47CBB9BA" w:rsidR="004A56D7" w:rsidRDefault="004A56D7" w:rsidP="004A56D7">
      <w:pPr>
        <w:widowControl w:val="0"/>
        <w:autoSpaceDE w:val="0"/>
        <w:autoSpaceDN w:val="0"/>
        <w:adjustRightInd w:val="0"/>
        <w:spacing w:after="0" w:line="240" w:lineRule="auto"/>
        <w:ind w:left="100" w:right="-20"/>
        <w:rPr>
          <w:rFonts w:ascii="Times New Roman" w:hAnsi="Times New Roman"/>
        </w:rPr>
      </w:pPr>
      <w:hyperlink r:id="rId8" w:history="1">
        <w:proofErr w:type="spellStart"/>
        <w:r w:rsidRPr="008153D5">
          <w:rPr>
            <w:rStyle w:val="Hyperlink"/>
            <w:rFonts w:ascii="Arial" w:hAnsi="Arial" w:cs="Arial"/>
            <w:b/>
            <w:sz w:val="19"/>
            <w:szCs w:val="19"/>
            <w:u w:val="none"/>
          </w:rPr>
          <w:t>Dr.</w:t>
        </w:r>
        <w:proofErr w:type="spellEnd"/>
        <w:r w:rsidRPr="008153D5">
          <w:rPr>
            <w:rStyle w:val="Hyperlink"/>
            <w:rFonts w:ascii="Arial" w:hAnsi="Arial" w:cs="Arial"/>
            <w:b/>
            <w:sz w:val="19"/>
            <w:szCs w:val="19"/>
            <w:u w:val="none"/>
          </w:rPr>
          <w:t xml:space="preserve"> </w:t>
        </w:r>
      </w:hyperlink>
      <w:r>
        <w:rPr>
          <w:rStyle w:val="Hyperlink"/>
          <w:rFonts w:ascii="Arial" w:hAnsi="Arial" w:cs="Arial"/>
          <w:b/>
          <w:sz w:val="19"/>
          <w:szCs w:val="19"/>
          <w:u w:val="none"/>
        </w:rPr>
        <w:t>Behrendt Christina</w:t>
      </w:r>
    </w:p>
    <w:p w14:paraId="111F1685" w14:textId="522B8A13" w:rsidR="004A56D7" w:rsidRPr="00E12CCD" w:rsidRDefault="004A56D7" w:rsidP="004A56D7">
      <w:pPr>
        <w:widowControl w:val="0"/>
        <w:autoSpaceDE w:val="0"/>
        <w:autoSpaceDN w:val="0"/>
        <w:adjustRightInd w:val="0"/>
        <w:spacing w:line="240" w:lineRule="auto"/>
        <w:ind w:left="100" w:right="-20"/>
        <w:rPr>
          <w:rFonts w:ascii="Arial" w:hAnsi="Arial" w:cs="Arial"/>
          <w:sz w:val="19"/>
          <w:szCs w:val="19"/>
        </w:rPr>
      </w:pPr>
      <w:r>
        <w:rPr>
          <w:rFonts w:ascii="Arial" w:hAnsi="Arial" w:cs="Arial"/>
          <w:sz w:val="19"/>
          <w:szCs w:val="19"/>
        </w:rPr>
        <w:t>Head</w:t>
      </w:r>
      <w:r w:rsidRPr="00E12CCD">
        <w:rPr>
          <w:rFonts w:ascii="Arial" w:hAnsi="Arial" w:cs="Arial"/>
          <w:sz w:val="19"/>
          <w:szCs w:val="19"/>
        </w:rPr>
        <w:t xml:space="preserve"> </w:t>
      </w:r>
      <w:r>
        <w:rPr>
          <w:rFonts w:ascii="Arial" w:hAnsi="Arial" w:cs="Arial"/>
          <w:sz w:val="19"/>
          <w:szCs w:val="19"/>
        </w:rPr>
        <w:t>of Social Policy, Social Pr</w:t>
      </w:r>
      <w:bookmarkStart w:id="0" w:name="_GoBack"/>
      <w:bookmarkEnd w:id="0"/>
      <w:r>
        <w:rPr>
          <w:rFonts w:ascii="Arial" w:hAnsi="Arial" w:cs="Arial"/>
          <w:sz w:val="19"/>
          <w:szCs w:val="19"/>
        </w:rPr>
        <w:t>otection Department, International Labour Organization (ILO)</w:t>
      </w:r>
      <w:r w:rsidRPr="00E12CCD">
        <w:rPr>
          <w:rFonts w:ascii="Arial" w:hAnsi="Arial" w:cs="Arial"/>
          <w:sz w:val="19"/>
          <w:szCs w:val="19"/>
        </w:rPr>
        <w:t xml:space="preserve">, </w:t>
      </w:r>
      <w:r>
        <w:rPr>
          <w:rFonts w:ascii="Arial" w:hAnsi="Arial" w:cs="Arial"/>
          <w:sz w:val="19"/>
          <w:szCs w:val="19"/>
        </w:rPr>
        <w:t>Switzerland</w:t>
      </w:r>
    </w:p>
    <w:p w14:paraId="70AFB6CB" w14:textId="77777777" w:rsidR="004A56D7" w:rsidRDefault="004A56D7" w:rsidP="004A56D7">
      <w:pPr>
        <w:widowControl w:val="0"/>
        <w:autoSpaceDE w:val="0"/>
        <w:autoSpaceDN w:val="0"/>
        <w:adjustRightInd w:val="0"/>
        <w:spacing w:after="0" w:line="240" w:lineRule="auto"/>
        <w:ind w:left="100" w:right="-20"/>
        <w:rPr>
          <w:rFonts w:ascii="Times New Roman" w:hAnsi="Times New Roman"/>
        </w:rPr>
      </w:pPr>
      <w:hyperlink r:id="rId9" w:history="1">
        <w:proofErr w:type="spellStart"/>
        <w:r w:rsidRPr="008153D5">
          <w:rPr>
            <w:rStyle w:val="Hyperlink"/>
            <w:rFonts w:ascii="Arial" w:hAnsi="Arial" w:cs="Arial"/>
            <w:b/>
            <w:sz w:val="19"/>
            <w:szCs w:val="19"/>
            <w:u w:val="none"/>
          </w:rPr>
          <w:t>Dr.</w:t>
        </w:r>
        <w:proofErr w:type="spellEnd"/>
        <w:r w:rsidRPr="008153D5">
          <w:rPr>
            <w:rStyle w:val="Hyperlink"/>
            <w:rFonts w:ascii="Arial" w:hAnsi="Arial" w:cs="Arial"/>
            <w:b/>
            <w:sz w:val="19"/>
            <w:szCs w:val="19"/>
            <w:u w:val="none"/>
          </w:rPr>
          <w:t xml:space="preserve"> Sarah Cook</w:t>
        </w:r>
      </w:hyperlink>
    </w:p>
    <w:p w14:paraId="200478B8" w14:textId="77777777" w:rsidR="004A56D7" w:rsidRPr="00E12CCD" w:rsidRDefault="004A56D7" w:rsidP="004A56D7">
      <w:pPr>
        <w:widowControl w:val="0"/>
        <w:autoSpaceDE w:val="0"/>
        <w:autoSpaceDN w:val="0"/>
        <w:adjustRightInd w:val="0"/>
        <w:spacing w:line="240" w:lineRule="auto"/>
        <w:ind w:left="100" w:right="-20"/>
        <w:rPr>
          <w:rFonts w:ascii="Arial" w:hAnsi="Arial" w:cs="Arial"/>
          <w:sz w:val="19"/>
          <w:szCs w:val="19"/>
        </w:rPr>
      </w:pPr>
      <w:r w:rsidRPr="00E12CCD">
        <w:rPr>
          <w:rFonts w:ascii="Arial" w:hAnsi="Arial" w:cs="Arial"/>
          <w:sz w:val="19"/>
          <w:szCs w:val="19"/>
        </w:rPr>
        <w:t xml:space="preserve">Director, </w:t>
      </w:r>
      <w:r w:rsidRPr="00027846">
        <w:rPr>
          <w:rFonts w:ascii="Arial" w:hAnsi="Arial" w:cs="Arial"/>
          <w:sz w:val="19"/>
          <w:szCs w:val="19"/>
        </w:rPr>
        <w:t xml:space="preserve">United Nations Children's Fund </w:t>
      </w:r>
      <w:r>
        <w:rPr>
          <w:rFonts w:ascii="Arial" w:hAnsi="Arial" w:cs="Arial"/>
          <w:sz w:val="19"/>
          <w:szCs w:val="19"/>
        </w:rPr>
        <w:t xml:space="preserve">(UNICEF) </w:t>
      </w:r>
      <w:proofErr w:type="spellStart"/>
      <w:r w:rsidRPr="00027846">
        <w:rPr>
          <w:rFonts w:ascii="Arial" w:hAnsi="Arial" w:cs="Arial"/>
          <w:sz w:val="19"/>
          <w:szCs w:val="19"/>
        </w:rPr>
        <w:t>Innocenti</w:t>
      </w:r>
      <w:proofErr w:type="spellEnd"/>
      <w:r w:rsidRPr="00027846">
        <w:rPr>
          <w:rFonts w:ascii="Arial" w:hAnsi="Arial" w:cs="Arial"/>
          <w:sz w:val="19"/>
          <w:szCs w:val="19"/>
        </w:rPr>
        <w:t xml:space="preserve"> Research Centre</w:t>
      </w:r>
      <w:r w:rsidRPr="00E12CCD">
        <w:rPr>
          <w:rFonts w:ascii="Arial" w:hAnsi="Arial" w:cs="Arial"/>
          <w:sz w:val="19"/>
          <w:szCs w:val="19"/>
        </w:rPr>
        <w:t xml:space="preserve">, </w:t>
      </w:r>
      <w:r>
        <w:rPr>
          <w:rFonts w:ascii="Arial" w:hAnsi="Arial" w:cs="Arial"/>
          <w:sz w:val="19"/>
          <w:szCs w:val="19"/>
        </w:rPr>
        <w:t>Italy</w:t>
      </w:r>
    </w:p>
    <w:p w14:paraId="372195F3" w14:textId="3C453B1C" w:rsidR="00E12CCD" w:rsidRPr="00E12CCD" w:rsidRDefault="004A56D7" w:rsidP="00075020">
      <w:pPr>
        <w:widowControl w:val="0"/>
        <w:autoSpaceDE w:val="0"/>
        <w:autoSpaceDN w:val="0"/>
        <w:adjustRightInd w:val="0"/>
        <w:spacing w:after="0" w:line="240" w:lineRule="auto"/>
        <w:ind w:left="100" w:right="-20"/>
        <w:rPr>
          <w:rFonts w:ascii="Arial" w:hAnsi="Arial" w:cs="Arial"/>
          <w:b/>
          <w:sz w:val="19"/>
          <w:szCs w:val="19"/>
        </w:rPr>
      </w:pPr>
      <w:hyperlink r:id="rId10" w:history="1">
        <w:proofErr w:type="spellStart"/>
        <w:r w:rsidR="00E12CCD">
          <w:rPr>
            <w:rStyle w:val="Hyperlink"/>
            <w:rFonts w:ascii="Arial" w:hAnsi="Arial" w:cs="Arial"/>
            <w:b/>
            <w:sz w:val="19"/>
            <w:szCs w:val="19"/>
            <w:u w:val="none"/>
          </w:rPr>
          <w:t>Prof.</w:t>
        </w:r>
        <w:proofErr w:type="spellEnd"/>
        <w:r w:rsidR="00E12CCD" w:rsidRPr="00E12CCD">
          <w:rPr>
            <w:rStyle w:val="Hyperlink"/>
            <w:rFonts w:ascii="Arial" w:hAnsi="Arial" w:cs="Arial"/>
            <w:b/>
            <w:sz w:val="19"/>
            <w:szCs w:val="19"/>
            <w:u w:val="none"/>
          </w:rPr>
          <w:t xml:space="preserve"> Lawrence Haddad</w:t>
        </w:r>
      </w:hyperlink>
    </w:p>
    <w:p w14:paraId="372195F4" w14:textId="77777777" w:rsidR="00E12CCD" w:rsidRDefault="00E12CCD" w:rsidP="00075020">
      <w:pPr>
        <w:widowControl w:val="0"/>
        <w:autoSpaceDE w:val="0"/>
        <w:autoSpaceDN w:val="0"/>
        <w:adjustRightInd w:val="0"/>
        <w:spacing w:after="0" w:line="240" w:lineRule="auto"/>
        <w:ind w:left="100" w:right="-20"/>
        <w:rPr>
          <w:rFonts w:ascii="Arial" w:hAnsi="Arial" w:cs="Arial"/>
          <w:sz w:val="19"/>
          <w:szCs w:val="19"/>
        </w:rPr>
      </w:pPr>
      <w:r>
        <w:rPr>
          <w:rFonts w:ascii="Arial" w:hAnsi="Arial" w:cs="Arial"/>
          <w:sz w:val="19"/>
          <w:szCs w:val="19"/>
        </w:rPr>
        <w:t>Senior Research Fellow of International Food Policy Research Institute (IFPRI), USA</w:t>
      </w:r>
    </w:p>
    <w:p w14:paraId="372195F5" w14:textId="77777777" w:rsidR="009D32D8" w:rsidRDefault="00034F58" w:rsidP="00075020">
      <w:pPr>
        <w:widowControl w:val="0"/>
        <w:autoSpaceDE w:val="0"/>
        <w:autoSpaceDN w:val="0"/>
        <w:adjustRightInd w:val="0"/>
        <w:spacing w:line="240" w:lineRule="auto"/>
        <w:ind w:left="100" w:right="-20"/>
        <w:rPr>
          <w:rFonts w:ascii="Arial" w:hAnsi="Arial" w:cs="Arial"/>
          <w:sz w:val="19"/>
          <w:szCs w:val="19"/>
          <w:lang w:eastAsia="ja-JP"/>
        </w:rPr>
      </w:pPr>
      <w:r w:rsidRPr="00034F58">
        <w:rPr>
          <w:rFonts w:ascii="Arial" w:hAnsi="Arial" w:cs="Arial"/>
          <w:sz w:val="19"/>
          <w:szCs w:val="19"/>
        </w:rPr>
        <w:t xml:space="preserve">Honorary </w:t>
      </w:r>
      <w:r w:rsidR="00E12CCD">
        <w:rPr>
          <w:rFonts w:ascii="Arial" w:hAnsi="Arial" w:cs="Arial"/>
          <w:sz w:val="19"/>
          <w:szCs w:val="19"/>
        </w:rPr>
        <w:t>Research Professor, University of Sussex, UK</w:t>
      </w:r>
    </w:p>
    <w:p w14:paraId="372195F6" w14:textId="77777777" w:rsidR="008153D5" w:rsidRPr="009D32D8" w:rsidRDefault="004A56D7" w:rsidP="00075020">
      <w:pPr>
        <w:widowControl w:val="0"/>
        <w:autoSpaceDE w:val="0"/>
        <w:autoSpaceDN w:val="0"/>
        <w:adjustRightInd w:val="0"/>
        <w:spacing w:after="0" w:line="240" w:lineRule="auto"/>
        <w:ind w:left="100" w:right="-20"/>
        <w:rPr>
          <w:rFonts w:ascii="Arial" w:hAnsi="Arial" w:cs="Arial"/>
          <w:sz w:val="19"/>
          <w:szCs w:val="19"/>
          <w:lang w:eastAsia="ja-JP"/>
        </w:rPr>
      </w:pPr>
      <w:hyperlink r:id="rId11" w:history="1">
        <w:proofErr w:type="spellStart"/>
        <w:r w:rsidR="008153D5" w:rsidRPr="00E12CCD">
          <w:rPr>
            <w:rStyle w:val="Hyperlink"/>
            <w:rFonts w:ascii="Arial" w:hAnsi="Arial" w:cs="Arial"/>
            <w:b/>
            <w:sz w:val="19"/>
            <w:szCs w:val="19"/>
            <w:u w:val="none"/>
          </w:rPr>
          <w:t>Prof</w:t>
        </w:r>
        <w:r w:rsidR="00E12CCD">
          <w:rPr>
            <w:rStyle w:val="Hyperlink"/>
            <w:rFonts w:ascii="Arial" w:hAnsi="Arial" w:cs="Arial"/>
            <w:b/>
            <w:sz w:val="19"/>
            <w:szCs w:val="19"/>
            <w:u w:val="none"/>
          </w:rPr>
          <w:t>.</w:t>
        </w:r>
        <w:proofErr w:type="spellEnd"/>
        <w:r w:rsidR="008153D5" w:rsidRPr="00E12CCD">
          <w:rPr>
            <w:rStyle w:val="Hyperlink"/>
            <w:rFonts w:ascii="Arial" w:hAnsi="Arial" w:cs="Arial"/>
            <w:b/>
            <w:sz w:val="19"/>
            <w:szCs w:val="19"/>
            <w:u w:val="none"/>
          </w:rPr>
          <w:t xml:space="preserve"> Kazuya Ishii</w:t>
        </w:r>
      </w:hyperlink>
    </w:p>
    <w:p w14:paraId="372195F7" w14:textId="77777777" w:rsidR="00E12CCD" w:rsidRPr="009D32D8" w:rsidRDefault="00E12CCD" w:rsidP="00075020">
      <w:pPr>
        <w:widowControl w:val="0"/>
        <w:autoSpaceDE w:val="0"/>
        <w:autoSpaceDN w:val="0"/>
        <w:adjustRightInd w:val="0"/>
        <w:spacing w:after="0" w:line="240" w:lineRule="auto"/>
        <w:ind w:left="100" w:right="-20"/>
        <w:rPr>
          <w:rFonts w:ascii="Arial" w:hAnsi="Arial" w:cs="Arial"/>
          <w:sz w:val="19"/>
          <w:szCs w:val="19"/>
          <w:lang w:eastAsia="ja-JP"/>
        </w:rPr>
      </w:pPr>
      <w:r w:rsidRPr="00E12CCD">
        <w:rPr>
          <w:rFonts w:ascii="Arial" w:hAnsi="Arial" w:cs="Arial"/>
          <w:sz w:val="19"/>
          <w:szCs w:val="19"/>
        </w:rPr>
        <w:t>Faculty of Law, Kagawa University, Japan</w:t>
      </w:r>
    </w:p>
    <w:sectPr w:rsidR="00E12CCD" w:rsidRPr="009D32D8" w:rsidSect="00B3403E">
      <w:pgSz w:w="12240" w:h="15840"/>
      <w:pgMar w:top="720" w:right="800" w:bottom="426" w:left="800" w:header="720" w:footer="720" w:gutter="0"/>
      <w:cols w:space="720" w:equalWidth="0">
        <w:col w:w="10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A58DB"/>
    <w:multiLevelType w:val="hybridMultilevel"/>
    <w:tmpl w:val="174C44D2"/>
    <w:lvl w:ilvl="0" w:tplc="04C43C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6241A3"/>
    <w:multiLevelType w:val="hybridMultilevel"/>
    <w:tmpl w:val="87FAE62C"/>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nsid w:val="24D12196"/>
    <w:multiLevelType w:val="hybridMultilevel"/>
    <w:tmpl w:val="174C44D2"/>
    <w:lvl w:ilvl="0" w:tplc="04C43C8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251965E7"/>
    <w:multiLevelType w:val="hybridMultilevel"/>
    <w:tmpl w:val="677C6540"/>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0867EA"/>
    <w:multiLevelType w:val="hybridMultilevel"/>
    <w:tmpl w:val="FE0A78E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32226FEB"/>
    <w:multiLevelType w:val="hybridMultilevel"/>
    <w:tmpl w:val="91DE7818"/>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6">
    <w:nsid w:val="39843F9C"/>
    <w:multiLevelType w:val="hybridMultilevel"/>
    <w:tmpl w:val="BFF00C6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3D897D1B"/>
    <w:multiLevelType w:val="hybridMultilevel"/>
    <w:tmpl w:val="B632392E"/>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423652ED"/>
    <w:multiLevelType w:val="hybridMultilevel"/>
    <w:tmpl w:val="B5168E2E"/>
    <w:lvl w:ilvl="0" w:tplc="04C43C86">
      <w:start w:val="1"/>
      <w:numFmt w:val="decimal"/>
      <w:lvlText w:val="%1."/>
      <w:lvlJc w:val="left"/>
      <w:pPr>
        <w:ind w:left="108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9">
    <w:nsid w:val="4474476D"/>
    <w:multiLevelType w:val="hybridMultilevel"/>
    <w:tmpl w:val="C8D4E946"/>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nsid w:val="495915D5"/>
    <w:multiLevelType w:val="hybridMultilevel"/>
    <w:tmpl w:val="F70065FA"/>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4DD52534"/>
    <w:multiLevelType w:val="hybridMultilevel"/>
    <w:tmpl w:val="B5168E2E"/>
    <w:lvl w:ilvl="0" w:tplc="04C43C86">
      <w:start w:val="1"/>
      <w:numFmt w:val="decimal"/>
      <w:lvlText w:val="%1."/>
      <w:lvlJc w:val="left"/>
      <w:pPr>
        <w:ind w:left="108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2">
    <w:nsid w:val="50615A78"/>
    <w:multiLevelType w:val="hybridMultilevel"/>
    <w:tmpl w:val="677C6540"/>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53A3534C"/>
    <w:multiLevelType w:val="hybridMultilevel"/>
    <w:tmpl w:val="C6542468"/>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E209F4"/>
    <w:multiLevelType w:val="hybridMultilevel"/>
    <w:tmpl w:val="CA0CCED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62A406AA"/>
    <w:multiLevelType w:val="hybridMultilevel"/>
    <w:tmpl w:val="DE0E669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681B2274"/>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1E0654"/>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CE7B44"/>
    <w:multiLevelType w:val="hybridMultilevel"/>
    <w:tmpl w:val="C654246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7EBE05AA"/>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15"/>
  </w:num>
  <w:num w:numId="4">
    <w:abstractNumId w:val="18"/>
  </w:num>
  <w:num w:numId="5">
    <w:abstractNumId w:val="1"/>
  </w:num>
  <w:num w:numId="6">
    <w:abstractNumId w:val="7"/>
  </w:num>
  <w:num w:numId="7">
    <w:abstractNumId w:val="2"/>
  </w:num>
  <w:num w:numId="8">
    <w:abstractNumId w:val="10"/>
  </w:num>
  <w:num w:numId="9">
    <w:abstractNumId w:val="9"/>
  </w:num>
  <w:num w:numId="10">
    <w:abstractNumId w:val="12"/>
  </w:num>
  <w:num w:numId="11">
    <w:abstractNumId w:val="6"/>
  </w:num>
  <w:num w:numId="12">
    <w:abstractNumId w:val="4"/>
  </w:num>
  <w:num w:numId="13">
    <w:abstractNumId w:val="14"/>
  </w:num>
  <w:num w:numId="14">
    <w:abstractNumId w:val="19"/>
  </w:num>
  <w:num w:numId="15">
    <w:abstractNumId w:val="17"/>
  </w:num>
  <w:num w:numId="16">
    <w:abstractNumId w:val="13"/>
  </w:num>
  <w:num w:numId="17">
    <w:abstractNumId w:val="8"/>
  </w:num>
  <w:num w:numId="18">
    <w:abstractNumId w:val="11"/>
  </w:num>
  <w:num w:numId="19">
    <w:abstractNumId w:val="3"/>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99"/>
    <w:rsid w:val="000113FD"/>
    <w:rsid w:val="00011D44"/>
    <w:rsid w:val="00012A39"/>
    <w:rsid w:val="00027846"/>
    <w:rsid w:val="00032639"/>
    <w:rsid w:val="000346B5"/>
    <w:rsid w:val="00034F58"/>
    <w:rsid w:val="00044388"/>
    <w:rsid w:val="00051F65"/>
    <w:rsid w:val="00075020"/>
    <w:rsid w:val="00076774"/>
    <w:rsid w:val="000F36E7"/>
    <w:rsid w:val="000F5EE9"/>
    <w:rsid w:val="00105060"/>
    <w:rsid w:val="0012440B"/>
    <w:rsid w:val="001358C4"/>
    <w:rsid w:val="001437EA"/>
    <w:rsid w:val="001502BC"/>
    <w:rsid w:val="0016190A"/>
    <w:rsid w:val="001F6C50"/>
    <w:rsid w:val="00216021"/>
    <w:rsid w:val="00220B82"/>
    <w:rsid w:val="00250E02"/>
    <w:rsid w:val="00266BE3"/>
    <w:rsid w:val="002A378F"/>
    <w:rsid w:val="00302A81"/>
    <w:rsid w:val="00307DDC"/>
    <w:rsid w:val="00315E2F"/>
    <w:rsid w:val="00346456"/>
    <w:rsid w:val="00365CB0"/>
    <w:rsid w:val="003701E1"/>
    <w:rsid w:val="0037175F"/>
    <w:rsid w:val="00392FCC"/>
    <w:rsid w:val="0039736B"/>
    <w:rsid w:val="003A3D00"/>
    <w:rsid w:val="003D19C4"/>
    <w:rsid w:val="004108C5"/>
    <w:rsid w:val="00422F5A"/>
    <w:rsid w:val="004407AA"/>
    <w:rsid w:val="0044215E"/>
    <w:rsid w:val="0045078F"/>
    <w:rsid w:val="00465BF7"/>
    <w:rsid w:val="0047588B"/>
    <w:rsid w:val="00482B03"/>
    <w:rsid w:val="004A56D7"/>
    <w:rsid w:val="004B26C9"/>
    <w:rsid w:val="004C19EC"/>
    <w:rsid w:val="004D0073"/>
    <w:rsid w:val="00507673"/>
    <w:rsid w:val="00521DF7"/>
    <w:rsid w:val="00527108"/>
    <w:rsid w:val="00544A01"/>
    <w:rsid w:val="00570204"/>
    <w:rsid w:val="00591FCC"/>
    <w:rsid w:val="00596C5B"/>
    <w:rsid w:val="005B17F4"/>
    <w:rsid w:val="005B1DCC"/>
    <w:rsid w:val="005E05FA"/>
    <w:rsid w:val="005E214D"/>
    <w:rsid w:val="00625893"/>
    <w:rsid w:val="00641A34"/>
    <w:rsid w:val="00645972"/>
    <w:rsid w:val="00653999"/>
    <w:rsid w:val="006708BC"/>
    <w:rsid w:val="006A394A"/>
    <w:rsid w:val="006A7166"/>
    <w:rsid w:val="006B304E"/>
    <w:rsid w:val="006B631D"/>
    <w:rsid w:val="006B6FC0"/>
    <w:rsid w:val="006E761B"/>
    <w:rsid w:val="00700C6E"/>
    <w:rsid w:val="007064F8"/>
    <w:rsid w:val="0075252F"/>
    <w:rsid w:val="0078160A"/>
    <w:rsid w:val="00784B67"/>
    <w:rsid w:val="00786899"/>
    <w:rsid w:val="00786A11"/>
    <w:rsid w:val="007B7602"/>
    <w:rsid w:val="007C2EA7"/>
    <w:rsid w:val="007E3640"/>
    <w:rsid w:val="007E57A6"/>
    <w:rsid w:val="0080660B"/>
    <w:rsid w:val="0080790B"/>
    <w:rsid w:val="008153D5"/>
    <w:rsid w:val="008203A6"/>
    <w:rsid w:val="00831C8D"/>
    <w:rsid w:val="008539C0"/>
    <w:rsid w:val="0087044E"/>
    <w:rsid w:val="00877E48"/>
    <w:rsid w:val="008A3D4A"/>
    <w:rsid w:val="008D2F28"/>
    <w:rsid w:val="008F68FA"/>
    <w:rsid w:val="00904D4D"/>
    <w:rsid w:val="009148AF"/>
    <w:rsid w:val="00944A5B"/>
    <w:rsid w:val="00962FF6"/>
    <w:rsid w:val="00971AE0"/>
    <w:rsid w:val="009879A5"/>
    <w:rsid w:val="009A4314"/>
    <w:rsid w:val="009D32D8"/>
    <w:rsid w:val="00A13633"/>
    <w:rsid w:val="00A1627A"/>
    <w:rsid w:val="00A17A5A"/>
    <w:rsid w:val="00A17D27"/>
    <w:rsid w:val="00A220F0"/>
    <w:rsid w:val="00A365DF"/>
    <w:rsid w:val="00A84E3C"/>
    <w:rsid w:val="00AB6140"/>
    <w:rsid w:val="00AB6F7F"/>
    <w:rsid w:val="00B233EB"/>
    <w:rsid w:val="00B3403E"/>
    <w:rsid w:val="00B34D65"/>
    <w:rsid w:val="00B36B1C"/>
    <w:rsid w:val="00B443D6"/>
    <w:rsid w:val="00B54530"/>
    <w:rsid w:val="00B93AA9"/>
    <w:rsid w:val="00BA00AA"/>
    <w:rsid w:val="00BE4D5F"/>
    <w:rsid w:val="00BF1138"/>
    <w:rsid w:val="00C03D34"/>
    <w:rsid w:val="00C32B88"/>
    <w:rsid w:val="00C46910"/>
    <w:rsid w:val="00C571FC"/>
    <w:rsid w:val="00C63A26"/>
    <w:rsid w:val="00C671B8"/>
    <w:rsid w:val="00C71943"/>
    <w:rsid w:val="00CA1420"/>
    <w:rsid w:val="00CB57AA"/>
    <w:rsid w:val="00CD3890"/>
    <w:rsid w:val="00CE1EA5"/>
    <w:rsid w:val="00CF0A5A"/>
    <w:rsid w:val="00D17193"/>
    <w:rsid w:val="00D26FE6"/>
    <w:rsid w:val="00D5160F"/>
    <w:rsid w:val="00D61C7E"/>
    <w:rsid w:val="00D65A37"/>
    <w:rsid w:val="00D73672"/>
    <w:rsid w:val="00D77DEC"/>
    <w:rsid w:val="00DA0BD6"/>
    <w:rsid w:val="00DA556B"/>
    <w:rsid w:val="00DC0BB1"/>
    <w:rsid w:val="00DD3D10"/>
    <w:rsid w:val="00DE28D6"/>
    <w:rsid w:val="00E12CCD"/>
    <w:rsid w:val="00E216AA"/>
    <w:rsid w:val="00E366D5"/>
    <w:rsid w:val="00E71573"/>
    <w:rsid w:val="00E8045C"/>
    <w:rsid w:val="00EA7DD1"/>
    <w:rsid w:val="00EB169C"/>
    <w:rsid w:val="00EB198F"/>
    <w:rsid w:val="00F90883"/>
    <w:rsid w:val="00FC20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21956F"/>
  <w15:docId w15:val="{567845F9-DE5D-4E15-A3AB-2A310AE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F7"/>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34"/>
    <w:rPr>
      <w:rFonts w:ascii="Tahoma" w:hAnsi="Tahoma" w:cs="Tahoma"/>
      <w:sz w:val="16"/>
      <w:szCs w:val="16"/>
      <w:lang w:eastAsia="en-GB"/>
    </w:rPr>
  </w:style>
  <w:style w:type="character" w:styleId="Hyperlink">
    <w:name w:val="Hyperlink"/>
    <w:basedOn w:val="DefaultParagraphFont"/>
    <w:uiPriority w:val="99"/>
    <w:unhideWhenUsed/>
    <w:rsid w:val="00C03D34"/>
    <w:rPr>
      <w:color w:val="0000FF" w:themeColor="hyperlink"/>
      <w:u w:val="single"/>
    </w:rPr>
  </w:style>
  <w:style w:type="paragraph" w:styleId="ListParagraph">
    <w:name w:val="List Paragraph"/>
    <w:basedOn w:val="Normal"/>
    <w:uiPriority w:val="34"/>
    <w:qFormat/>
    <w:rsid w:val="00786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5531">
      <w:marLeft w:val="0"/>
      <w:marRight w:val="0"/>
      <w:marTop w:val="0"/>
      <w:marBottom w:val="0"/>
      <w:divBdr>
        <w:top w:val="none" w:sz="0" w:space="0" w:color="auto"/>
        <w:left w:val="none" w:sz="0" w:space="0" w:color="auto"/>
        <w:bottom w:val="none" w:sz="0" w:space="0" w:color="auto"/>
        <w:right w:val="none" w:sz="0" w:space="0" w:color="auto"/>
      </w:divBdr>
      <w:divsChild>
        <w:div w:id="160005529">
          <w:marLeft w:val="0"/>
          <w:marRight w:val="0"/>
          <w:marTop w:val="0"/>
          <w:marBottom w:val="0"/>
          <w:divBdr>
            <w:top w:val="none" w:sz="0" w:space="0" w:color="auto"/>
            <w:left w:val="none" w:sz="0" w:space="0" w:color="auto"/>
            <w:bottom w:val="none" w:sz="0" w:space="0" w:color="auto"/>
            <w:right w:val="none" w:sz="0" w:space="0" w:color="auto"/>
          </w:divBdr>
          <w:divsChild>
            <w:div w:id="160005527">
              <w:marLeft w:val="0"/>
              <w:marRight w:val="0"/>
              <w:marTop w:val="0"/>
              <w:marBottom w:val="0"/>
              <w:divBdr>
                <w:top w:val="none" w:sz="0" w:space="0" w:color="auto"/>
                <w:left w:val="none" w:sz="0" w:space="0" w:color="auto"/>
                <w:bottom w:val="none" w:sz="0" w:space="0" w:color="auto"/>
                <w:right w:val="none" w:sz="0" w:space="0" w:color="auto"/>
              </w:divBdr>
              <w:divsChild>
                <w:div w:id="160005530">
                  <w:marLeft w:val="0"/>
                  <w:marRight w:val="0"/>
                  <w:marTop w:val="0"/>
                  <w:marBottom w:val="0"/>
                  <w:divBdr>
                    <w:top w:val="none" w:sz="0" w:space="0" w:color="auto"/>
                    <w:left w:val="none" w:sz="0" w:space="0" w:color="auto"/>
                    <w:bottom w:val="none" w:sz="0" w:space="0" w:color="auto"/>
                    <w:right w:val="none" w:sz="0" w:space="0" w:color="auto"/>
                  </w:divBdr>
                  <w:divsChild>
                    <w:div w:id="160005525">
                      <w:marLeft w:val="0"/>
                      <w:marRight w:val="0"/>
                      <w:marTop w:val="0"/>
                      <w:marBottom w:val="0"/>
                      <w:divBdr>
                        <w:top w:val="none" w:sz="0" w:space="0" w:color="auto"/>
                        <w:left w:val="none" w:sz="0" w:space="0" w:color="auto"/>
                        <w:bottom w:val="none" w:sz="0" w:space="0" w:color="auto"/>
                        <w:right w:val="none" w:sz="0" w:space="0" w:color="auto"/>
                      </w:divBdr>
                      <w:divsChild>
                        <w:div w:id="160005528">
                          <w:marLeft w:val="0"/>
                          <w:marRight w:val="0"/>
                          <w:marTop w:val="0"/>
                          <w:marBottom w:val="0"/>
                          <w:divBdr>
                            <w:top w:val="none" w:sz="0" w:space="0" w:color="auto"/>
                            <w:left w:val="none" w:sz="0" w:space="0" w:color="auto"/>
                            <w:bottom w:val="none" w:sz="0" w:space="0" w:color="auto"/>
                            <w:right w:val="none" w:sz="0" w:space="0" w:color="auto"/>
                          </w:divBdr>
                          <w:divsChild>
                            <w:div w:id="160005526">
                              <w:marLeft w:val="0"/>
                              <w:marRight w:val="0"/>
                              <w:marTop w:val="0"/>
                              <w:marBottom w:val="0"/>
                              <w:divBdr>
                                <w:top w:val="none" w:sz="0" w:space="0" w:color="auto"/>
                                <w:left w:val="none" w:sz="0" w:space="0" w:color="auto"/>
                                <w:bottom w:val="none" w:sz="0" w:space="0" w:color="auto"/>
                                <w:right w:val="none" w:sz="0" w:space="0" w:color="auto"/>
                              </w:divBdr>
                              <w:divsChild>
                                <w:div w:id="160005524">
                                  <w:marLeft w:val="0"/>
                                  <w:marRight w:val="0"/>
                                  <w:marTop w:val="0"/>
                                  <w:marBottom w:val="0"/>
                                  <w:divBdr>
                                    <w:top w:val="none" w:sz="0" w:space="0" w:color="auto"/>
                                    <w:left w:val="none" w:sz="0" w:space="0" w:color="auto"/>
                                    <w:bottom w:val="none" w:sz="0" w:space="0" w:color="auto"/>
                                    <w:right w:val="none" w:sz="0" w:space="0" w:color="auto"/>
                                  </w:divBdr>
                                  <w:divsChild>
                                    <w:div w:id="160005534">
                                      <w:marLeft w:val="0"/>
                                      <w:marRight w:val="0"/>
                                      <w:marTop w:val="0"/>
                                      <w:marBottom w:val="0"/>
                                      <w:divBdr>
                                        <w:top w:val="none" w:sz="0" w:space="0" w:color="auto"/>
                                        <w:left w:val="none" w:sz="0" w:space="0" w:color="auto"/>
                                        <w:bottom w:val="none" w:sz="0" w:space="0" w:color="auto"/>
                                        <w:right w:val="none" w:sz="0" w:space="0" w:color="auto"/>
                                      </w:divBdr>
                                      <w:divsChild>
                                        <w:div w:id="1600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05532">
      <w:marLeft w:val="0"/>
      <w:marRight w:val="0"/>
      <w:marTop w:val="0"/>
      <w:marBottom w:val="0"/>
      <w:divBdr>
        <w:top w:val="none" w:sz="0" w:space="0" w:color="auto"/>
        <w:left w:val="none" w:sz="0" w:space="0" w:color="auto"/>
        <w:bottom w:val="none" w:sz="0" w:space="0" w:color="auto"/>
        <w:right w:val="none" w:sz="0" w:space="0" w:color="auto"/>
      </w:divBdr>
    </w:div>
    <w:div w:id="1473521933">
      <w:bodyDiv w:val="1"/>
      <w:marLeft w:val="0"/>
      <w:marRight w:val="0"/>
      <w:marTop w:val="0"/>
      <w:marBottom w:val="0"/>
      <w:divBdr>
        <w:top w:val="none" w:sz="0" w:space="0" w:color="auto"/>
        <w:left w:val="none" w:sz="0" w:space="0" w:color="auto"/>
        <w:bottom w:val="none" w:sz="0" w:space="0" w:color="auto"/>
        <w:right w:val="none" w:sz="0" w:space="0" w:color="auto"/>
      </w:divBdr>
    </w:div>
    <w:div w:id="1543787854">
      <w:bodyDiv w:val="1"/>
      <w:marLeft w:val="0"/>
      <w:marRight w:val="0"/>
      <w:marTop w:val="0"/>
      <w:marBottom w:val="0"/>
      <w:divBdr>
        <w:top w:val="none" w:sz="0" w:space="0" w:color="auto"/>
        <w:left w:val="none" w:sz="0" w:space="0" w:color="auto"/>
        <w:bottom w:val="none" w:sz="0" w:space="0" w:color="auto"/>
        <w:right w:val="none" w:sz="0" w:space="0" w:color="auto"/>
      </w:divBdr>
      <w:divsChild>
        <w:div w:id="1254319069">
          <w:marLeft w:val="0"/>
          <w:marRight w:val="0"/>
          <w:marTop w:val="0"/>
          <w:marBottom w:val="0"/>
          <w:divBdr>
            <w:top w:val="none" w:sz="0" w:space="0" w:color="auto"/>
            <w:left w:val="none" w:sz="0" w:space="0" w:color="auto"/>
            <w:bottom w:val="none" w:sz="0" w:space="0" w:color="auto"/>
            <w:right w:val="none" w:sz="0" w:space="0" w:color="auto"/>
          </w:divBdr>
        </w:div>
        <w:div w:id="720326434">
          <w:marLeft w:val="0"/>
          <w:marRight w:val="0"/>
          <w:marTop w:val="0"/>
          <w:marBottom w:val="0"/>
          <w:divBdr>
            <w:top w:val="none" w:sz="0" w:space="0" w:color="auto"/>
            <w:left w:val="none" w:sz="0" w:space="0" w:color="auto"/>
            <w:bottom w:val="none" w:sz="0" w:space="0" w:color="auto"/>
            <w:right w:val="none" w:sz="0" w:space="0" w:color="auto"/>
          </w:divBdr>
        </w:div>
        <w:div w:id="1745685513">
          <w:marLeft w:val="0"/>
          <w:marRight w:val="0"/>
          <w:marTop w:val="0"/>
          <w:marBottom w:val="0"/>
          <w:divBdr>
            <w:top w:val="none" w:sz="0" w:space="0" w:color="auto"/>
            <w:left w:val="none" w:sz="0" w:space="0" w:color="auto"/>
            <w:bottom w:val="none" w:sz="0" w:space="0" w:color="auto"/>
            <w:right w:val="none" w:sz="0" w:space="0" w:color="auto"/>
          </w:divBdr>
        </w:div>
        <w:div w:id="978530908">
          <w:marLeft w:val="0"/>
          <w:marRight w:val="0"/>
          <w:marTop w:val="0"/>
          <w:marBottom w:val="0"/>
          <w:divBdr>
            <w:top w:val="none" w:sz="0" w:space="0" w:color="auto"/>
            <w:left w:val="none" w:sz="0" w:space="0" w:color="auto"/>
            <w:bottom w:val="none" w:sz="0" w:space="0" w:color="auto"/>
            <w:right w:val="none" w:sz="0" w:space="0" w:color="auto"/>
          </w:divBdr>
        </w:div>
        <w:div w:id="317197499">
          <w:marLeft w:val="0"/>
          <w:marRight w:val="0"/>
          <w:marTop w:val="0"/>
          <w:marBottom w:val="0"/>
          <w:divBdr>
            <w:top w:val="none" w:sz="0" w:space="0" w:color="auto"/>
            <w:left w:val="none" w:sz="0" w:space="0" w:color="auto"/>
            <w:bottom w:val="none" w:sz="0" w:space="0" w:color="auto"/>
            <w:right w:val="none" w:sz="0" w:space="0" w:color="auto"/>
          </w:divBdr>
        </w:div>
      </w:divsChild>
    </w:div>
    <w:div w:id="1550145692">
      <w:bodyDiv w:val="1"/>
      <w:marLeft w:val="0"/>
      <w:marRight w:val="0"/>
      <w:marTop w:val="0"/>
      <w:marBottom w:val="0"/>
      <w:divBdr>
        <w:top w:val="none" w:sz="0" w:space="0" w:color="auto"/>
        <w:left w:val="none" w:sz="0" w:space="0" w:color="auto"/>
        <w:bottom w:val="none" w:sz="0" w:space="0" w:color="auto"/>
        <w:right w:val="none" w:sz="0" w:space="0" w:color="auto"/>
      </w:divBdr>
    </w:div>
    <w:div w:id="1708334275">
      <w:bodyDiv w:val="1"/>
      <w:marLeft w:val="0"/>
      <w:marRight w:val="0"/>
      <w:marTop w:val="0"/>
      <w:marBottom w:val="0"/>
      <w:divBdr>
        <w:top w:val="none" w:sz="0" w:space="0" w:color="auto"/>
        <w:left w:val="none" w:sz="0" w:space="0" w:color="auto"/>
        <w:bottom w:val="none" w:sz="0" w:space="0" w:color="auto"/>
        <w:right w:val="none" w:sz="0" w:space="0" w:color="auto"/>
      </w:divBdr>
    </w:div>
    <w:div w:id="1884899210">
      <w:bodyDiv w:val="1"/>
      <w:marLeft w:val="0"/>
      <w:marRight w:val="0"/>
      <w:marTop w:val="0"/>
      <w:marBottom w:val="0"/>
      <w:divBdr>
        <w:top w:val="none" w:sz="0" w:space="0" w:color="auto"/>
        <w:left w:val="none" w:sz="0" w:space="0" w:color="auto"/>
        <w:bottom w:val="none" w:sz="0" w:space="0" w:color="auto"/>
        <w:right w:val="none" w:sz="0" w:space="0" w:color="auto"/>
      </w:divBdr>
      <w:divsChild>
        <w:div w:id="1109198968">
          <w:marLeft w:val="0"/>
          <w:marRight w:val="0"/>
          <w:marTop w:val="0"/>
          <w:marBottom w:val="0"/>
          <w:divBdr>
            <w:top w:val="none" w:sz="0" w:space="0" w:color="auto"/>
            <w:left w:val="none" w:sz="0" w:space="0" w:color="auto"/>
            <w:bottom w:val="none" w:sz="0" w:space="0" w:color="auto"/>
            <w:right w:val="none" w:sz="0" w:space="0" w:color="auto"/>
          </w:divBdr>
        </w:div>
        <w:div w:id="1925407539">
          <w:marLeft w:val="0"/>
          <w:marRight w:val="0"/>
          <w:marTop w:val="0"/>
          <w:marBottom w:val="0"/>
          <w:divBdr>
            <w:top w:val="none" w:sz="0" w:space="0" w:color="auto"/>
            <w:left w:val="none" w:sz="0" w:space="0" w:color="auto"/>
            <w:bottom w:val="none" w:sz="0" w:space="0" w:color="auto"/>
            <w:right w:val="none" w:sz="0" w:space="0" w:color="auto"/>
          </w:divBdr>
        </w:div>
        <w:div w:id="1341664377">
          <w:marLeft w:val="0"/>
          <w:marRight w:val="0"/>
          <w:marTop w:val="0"/>
          <w:marBottom w:val="0"/>
          <w:divBdr>
            <w:top w:val="none" w:sz="0" w:space="0" w:color="auto"/>
            <w:left w:val="none" w:sz="0" w:space="0" w:color="auto"/>
            <w:bottom w:val="none" w:sz="0" w:space="0" w:color="auto"/>
            <w:right w:val="none" w:sz="0" w:space="0" w:color="auto"/>
          </w:divBdr>
        </w:div>
        <w:div w:id="1142387584">
          <w:marLeft w:val="0"/>
          <w:marRight w:val="0"/>
          <w:marTop w:val="0"/>
          <w:marBottom w:val="0"/>
          <w:divBdr>
            <w:top w:val="none" w:sz="0" w:space="0" w:color="auto"/>
            <w:left w:val="none" w:sz="0" w:space="0" w:color="auto"/>
            <w:bottom w:val="none" w:sz="0" w:space="0" w:color="auto"/>
            <w:right w:val="none" w:sz="0" w:space="0" w:color="auto"/>
          </w:divBdr>
        </w:div>
        <w:div w:id="573902284">
          <w:marLeft w:val="0"/>
          <w:marRight w:val="0"/>
          <w:marTop w:val="0"/>
          <w:marBottom w:val="0"/>
          <w:divBdr>
            <w:top w:val="none" w:sz="0" w:space="0" w:color="auto"/>
            <w:left w:val="none" w:sz="0" w:space="0" w:color="auto"/>
            <w:bottom w:val="none" w:sz="0" w:space="0" w:color="auto"/>
            <w:right w:val="none" w:sz="0" w:space="0" w:color="auto"/>
          </w:divBdr>
        </w:div>
        <w:div w:id="160938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irc.org/article/12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da.kagawa-u.ac.jp/kudb/servlet/RefOutController?exeBO=WR4100RBO&amp;monitorID=WR4100&amp;workType=detail&amp;primaryKey=1000026877&amp;kyoinID=&amp;gyosekiNendo=null&amp;secondaryKey=&amp;dummyKyoinID=&amp;currentPag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s.ac.uk/person/martin-greeley" TargetMode="External"/><Relationship Id="rId11" Type="http://schemas.openxmlformats.org/officeDocument/2006/relationships/hyperlink" Target="http://www.ceda.kagawa-u.ac.jp/kudb/servlet/RefOutController?exeBO=WR4100RBO&amp;monitorID=WR4100&amp;workType=detail&amp;primaryKey=1000026877&amp;kyoinID=&amp;gyosekiNendo=null&amp;secondaryKey=&amp;dummyKyoinID=&amp;currentPage=1" TargetMode="External"/><Relationship Id="rId5" Type="http://schemas.openxmlformats.org/officeDocument/2006/relationships/hyperlink" Target="https://www.unicef-irc.org/article/1238/" TargetMode="External"/><Relationship Id="rId10" Type="http://schemas.openxmlformats.org/officeDocument/2006/relationships/hyperlink" Target="http://www.developmenthorizons.com/" TargetMode="External"/><Relationship Id="rId4" Type="http://schemas.openxmlformats.org/officeDocument/2006/relationships/webSettings" Target="webSettings.xml"/><Relationship Id="rId9" Type="http://schemas.openxmlformats.org/officeDocument/2006/relationships/hyperlink" Target="https://www.unicef-irc.org/article/1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6</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Links>
    <vt:vector size="12" baseType="variant">
      <vt:variant>
        <vt:i4>1376268</vt:i4>
      </vt:variant>
      <vt:variant>
        <vt:i4>3</vt:i4>
      </vt:variant>
      <vt:variant>
        <vt:i4>0</vt:i4>
      </vt:variant>
      <vt:variant>
        <vt:i4>5</vt:i4>
      </vt:variant>
      <vt:variant>
        <vt:lpwstr>http://www.ids.ac.uk/</vt:lpwstr>
      </vt:variant>
      <vt:variant>
        <vt:lpwstr/>
      </vt:variant>
      <vt:variant>
        <vt:i4>6750300</vt:i4>
      </vt:variant>
      <vt:variant>
        <vt:i4>0</vt:i4>
      </vt:variant>
      <vt:variant>
        <vt:i4>0</vt:i4>
      </vt:variant>
      <vt:variant>
        <vt:i4>5</vt:i4>
      </vt:variant>
      <vt:variant>
        <vt:lpwstr>mailto:k.roelen@ids.ac.uk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Tsuruga, Ippei</dc:creator>
  <cp:lastModifiedBy>Ippei Tsuruga</cp:lastModifiedBy>
  <cp:revision>27</cp:revision>
  <dcterms:created xsi:type="dcterms:W3CDTF">2017-07-14T08:00:00Z</dcterms:created>
  <dcterms:modified xsi:type="dcterms:W3CDTF">2017-09-28T08:50:00Z</dcterms:modified>
</cp:coreProperties>
</file>